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D010" w14:textId="0757BC32" w:rsidR="00DE1FE1" w:rsidRPr="007E134E" w:rsidRDefault="002D4F26" w:rsidP="004104BF">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MUTUAL</w:t>
      </w:r>
      <w:r w:rsidR="003526B8" w:rsidRPr="007E134E">
        <w:rPr>
          <w:rFonts w:ascii="Times New Roman" w:hAnsi="Times New Roman" w:cs="Times New Roman"/>
          <w:b/>
          <w:bCs/>
          <w:sz w:val="28"/>
          <w:szCs w:val="28"/>
          <w:u w:val="single"/>
        </w:rPr>
        <w:t xml:space="preserve"> NONDISCLOSURE </w:t>
      </w:r>
      <w:r w:rsidR="00E048AC">
        <w:rPr>
          <w:rFonts w:ascii="Times New Roman" w:hAnsi="Times New Roman" w:cs="Times New Roman"/>
          <w:b/>
          <w:bCs/>
          <w:sz w:val="28"/>
          <w:szCs w:val="28"/>
          <w:u w:val="single"/>
        </w:rPr>
        <w:t xml:space="preserve">and CONFIDENTIALITY </w:t>
      </w:r>
      <w:r w:rsidR="003526B8" w:rsidRPr="007E134E">
        <w:rPr>
          <w:rFonts w:ascii="Times New Roman" w:hAnsi="Times New Roman" w:cs="Times New Roman"/>
          <w:b/>
          <w:bCs/>
          <w:sz w:val="28"/>
          <w:szCs w:val="28"/>
          <w:u w:val="single"/>
        </w:rPr>
        <w:t>AGREEMENT</w:t>
      </w:r>
    </w:p>
    <w:p w14:paraId="783C6248" w14:textId="44D020B6" w:rsidR="00F715B7" w:rsidRDefault="003526B8" w:rsidP="00F715B7">
      <w:pPr>
        <w:spacing w:after="0" w:line="240" w:lineRule="auto"/>
        <w:ind w:firstLine="720"/>
        <w:jc w:val="both"/>
        <w:rPr>
          <w:rFonts w:ascii="Times New Roman" w:hAnsi="Times New Roman" w:cs="Times New Roman"/>
          <w:sz w:val="24"/>
          <w:szCs w:val="24"/>
        </w:rPr>
      </w:pPr>
      <w:r w:rsidRPr="00E515CC">
        <w:rPr>
          <w:rFonts w:ascii="Times New Roman" w:hAnsi="Times New Roman" w:cs="Times New Roman"/>
          <w:sz w:val="24"/>
          <w:szCs w:val="24"/>
        </w:rPr>
        <w:t xml:space="preserve">This </w:t>
      </w:r>
      <w:r w:rsidR="00E048AC" w:rsidRPr="002D4F26">
        <w:rPr>
          <w:rFonts w:ascii="Times New Roman" w:hAnsi="Times New Roman" w:cs="Times New Roman"/>
          <w:sz w:val="24"/>
          <w:szCs w:val="24"/>
        </w:rPr>
        <w:t xml:space="preserve">Mutual Non-Disclosure Agreement (“Agreement”) </w:t>
      </w:r>
      <w:r w:rsidR="002D4F26" w:rsidRPr="002D4F26">
        <w:rPr>
          <w:rFonts w:ascii="Times New Roman" w:hAnsi="Times New Roman" w:cs="Times New Roman"/>
          <w:sz w:val="24"/>
          <w:szCs w:val="24"/>
        </w:rPr>
        <w:t xml:space="preserve">is entered into by and between </w:t>
      </w:r>
      <w:r w:rsidR="00B8053F">
        <w:rPr>
          <w:rFonts w:ascii="Times New Roman" w:hAnsi="Times New Roman" w:cs="Times New Roman"/>
          <w:sz w:val="24"/>
          <w:szCs w:val="24"/>
        </w:rPr>
        <w:t>____________</w:t>
      </w:r>
      <w:r w:rsidRPr="00E515CC">
        <w:rPr>
          <w:rFonts w:ascii="Times New Roman" w:hAnsi="Times New Roman" w:cs="Times New Roman"/>
          <w:sz w:val="24"/>
          <w:szCs w:val="24"/>
        </w:rPr>
        <w:t xml:space="preserve">, a </w:t>
      </w:r>
      <w:r w:rsidR="00B8053F">
        <w:rPr>
          <w:rFonts w:ascii="Times New Roman" w:hAnsi="Times New Roman" w:cs="Times New Roman"/>
          <w:sz w:val="24"/>
          <w:szCs w:val="24"/>
        </w:rPr>
        <w:t>_________</w:t>
      </w:r>
      <w:r w:rsidRPr="00E515CC">
        <w:rPr>
          <w:rFonts w:ascii="Times New Roman" w:hAnsi="Times New Roman" w:cs="Times New Roman"/>
          <w:sz w:val="24"/>
          <w:szCs w:val="24"/>
        </w:rPr>
        <w:t xml:space="preserve"> corporation having a place of business at </w:t>
      </w:r>
      <w:r w:rsidR="00B8053F">
        <w:rPr>
          <w:rFonts w:ascii="Times New Roman" w:hAnsi="Times New Roman" w:cs="Times New Roman"/>
          <w:sz w:val="24"/>
          <w:szCs w:val="24"/>
        </w:rPr>
        <w:t>________________</w:t>
      </w:r>
      <w:r w:rsidRPr="00E515CC">
        <w:rPr>
          <w:rFonts w:ascii="Times New Roman" w:hAnsi="Times New Roman" w:cs="Times New Roman"/>
          <w:sz w:val="24"/>
          <w:szCs w:val="24"/>
        </w:rPr>
        <w:t xml:space="preserve"> and ________________________,</w:t>
      </w:r>
      <w:r w:rsidR="00B8053F" w:rsidRPr="00B8053F">
        <w:rPr>
          <w:rFonts w:ascii="Times New Roman" w:hAnsi="Times New Roman" w:cs="Times New Roman"/>
          <w:sz w:val="24"/>
          <w:szCs w:val="24"/>
        </w:rPr>
        <w:t xml:space="preserve"> </w:t>
      </w:r>
      <w:r w:rsidR="00B8053F" w:rsidRPr="00E515CC">
        <w:rPr>
          <w:rFonts w:ascii="Times New Roman" w:hAnsi="Times New Roman" w:cs="Times New Roman"/>
          <w:sz w:val="24"/>
          <w:szCs w:val="24"/>
        </w:rPr>
        <w:t xml:space="preserve">a </w:t>
      </w:r>
      <w:r w:rsidR="00B8053F">
        <w:rPr>
          <w:rFonts w:ascii="Times New Roman" w:hAnsi="Times New Roman" w:cs="Times New Roman"/>
          <w:sz w:val="24"/>
          <w:szCs w:val="24"/>
        </w:rPr>
        <w:t>_________</w:t>
      </w:r>
      <w:r w:rsidR="00B8053F" w:rsidRPr="00E515CC">
        <w:rPr>
          <w:rFonts w:ascii="Times New Roman" w:hAnsi="Times New Roman" w:cs="Times New Roman"/>
          <w:sz w:val="24"/>
          <w:szCs w:val="24"/>
        </w:rPr>
        <w:t xml:space="preserve"> corporation</w:t>
      </w:r>
      <w:r w:rsidRPr="00E515CC">
        <w:rPr>
          <w:rFonts w:ascii="Times New Roman" w:hAnsi="Times New Roman" w:cs="Times New Roman"/>
          <w:sz w:val="24"/>
          <w:szCs w:val="24"/>
        </w:rPr>
        <w:t xml:space="preserve"> having a place of business at ______________________________________________________.  This agreement is entered into on the date of execution by all parties</w:t>
      </w:r>
      <w:r w:rsidR="00F715B7">
        <w:rPr>
          <w:rFonts w:ascii="Times New Roman" w:hAnsi="Times New Roman" w:cs="Times New Roman"/>
          <w:sz w:val="24"/>
          <w:szCs w:val="24"/>
        </w:rPr>
        <w:t xml:space="preserve"> (</w:t>
      </w:r>
      <w:r w:rsidR="00B8053F">
        <w:rPr>
          <w:rFonts w:ascii="Times New Roman" w:hAnsi="Times New Roman" w:cs="Times New Roman"/>
          <w:sz w:val="24"/>
          <w:szCs w:val="24"/>
        </w:rPr>
        <w:t>“</w:t>
      </w:r>
      <w:r w:rsidR="00F715B7">
        <w:rPr>
          <w:rFonts w:ascii="Times New Roman" w:hAnsi="Times New Roman" w:cs="Times New Roman"/>
          <w:b/>
          <w:bCs/>
          <w:sz w:val="24"/>
          <w:szCs w:val="24"/>
        </w:rPr>
        <w:t>Effective Date</w:t>
      </w:r>
      <w:r w:rsidR="00F715B7">
        <w:rPr>
          <w:rFonts w:ascii="Times New Roman" w:hAnsi="Times New Roman" w:cs="Times New Roman"/>
          <w:sz w:val="24"/>
          <w:szCs w:val="24"/>
        </w:rPr>
        <w:t>”)</w:t>
      </w:r>
      <w:r w:rsidRPr="00E515CC">
        <w:rPr>
          <w:rFonts w:ascii="Times New Roman" w:hAnsi="Times New Roman" w:cs="Times New Roman"/>
          <w:sz w:val="24"/>
          <w:szCs w:val="24"/>
        </w:rPr>
        <w:t xml:space="preserve">. </w:t>
      </w:r>
      <w:r w:rsidR="002D4F26">
        <w:rPr>
          <w:rFonts w:ascii="Times New Roman" w:hAnsi="Times New Roman" w:cs="Times New Roman"/>
          <w:sz w:val="24"/>
          <w:szCs w:val="24"/>
        </w:rPr>
        <w:t xml:space="preserve"> </w:t>
      </w:r>
    </w:p>
    <w:p w14:paraId="1604DD95" w14:textId="77777777" w:rsidR="00F715B7" w:rsidRDefault="00F715B7" w:rsidP="00F715B7">
      <w:pPr>
        <w:spacing w:after="0" w:line="240" w:lineRule="auto"/>
        <w:ind w:firstLine="720"/>
        <w:jc w:val="both"/>
        <w:rPr>
          <w:rFonts w:ascii="Times New Roman" w:hAnsi="Times New Roman" w:cs="Times New Roman"/>
          <w:sz w:val="24"/>
          <w:szCs w:val="24"/>
        </w:rPr>
      </w:pPr>
    </w:p>
    <w:p w14:paraId="6E203C50" w14:textId="3F936E8D" w:rsidR="003526B8" w:rsidRDefault="002D4F26" w:rsidP="00F715B7">
      <w:pPr>
        <w:spacing w:after="0" w:line="240" w:lineRule="auto"/>
        <w:ind w:firstLine="720"/>
        <w:jc w:val="both"/>
        <w:rPr>
          <w:rFonts w:ascii="Times New Roman" w:hAnsi="Times New Roman" w:cs="Times New Roman"/>
          <w:sz w:val="24"/>
          <w:szCs w:val="24"/>
        </w:rPr>
      </w:pPr>
      <w:r w:rsidRPr="002D4F26">
        <w:rPr>
          <w:rFonts w:ascii="Times New Roman" w:hAnsi="Times New Roman" w:cs="Times New Roman"/>
          <w:sz w:val="24"/>
          <w:szCs w:val="24"/>
        </w:rPr>
        <w:t xml:space="preserve">This Agreement provides for the protection of information that is non-public, proprietary and/or confidential in nature. The Parties are </w:t>
      </w:r>
      <w:r w:rsidR="009472CD">
        <w:rPr>
          <w:rFonts w:ascii="Times New Roman" w:hAnsi="Times New Roman" w:cs="Times New Roman"/>
          <w:sz w:val="24"/>
          <w:szCs w:val="24"/>
        </w:rPr>
        <w:t>proposing</w:t>
      </w:r>
      <w:r w:rsidRPr="002D4F26">
        <w:rPr>
          <w:rFonts w:ascii="Times New Roman" w:hAnsi="Times New Roman" w:cs="Times New Roman"/>
          <w:sz w:val="24"/>
          <w:szCs w:val="24"/>
        </w:rPr>
        <w:t xml:space="preserve"> to enter into a business relationship which may involve manufacturing, sourcing and/or acquiring products and/or design, develop, products, materials and/or providing professional services to </w:t>
      </w:r>
      <w:r w:rsidR="009472CD">
        <w:rPr>
          <w:rFonts w:ascii="Times New Roman" w:hAnsi="Times New Roman" w:cs="Times New Roman"/>
          <w:sz w:val="24"/>
          <w:szCs w:val="24"/>
        </w:rPr>
        <w:t>one or the other or both</w:t>
      </w:r>
      <w:r w:rsidRPr="002D4F26">
        <w:rPr>
          <w:rFonts w:ascii="Times New Roman" w:hAnsi="Times New Roman" w:cs="Times New Roman"/>
          <w:sz w:val="24"/>
          <w:szCs w:val="24"/>
        </w:rPr>
        <w:t xml:space="preserve"> (the “</w:t>
      </w:r>
      <w:r w:rsidRPr="009472CD">
        <w:rPr>
          <w:rFonts w:ascii="Times New Roman" w:hAnsi="Times New Roman" w:cs="Times New Roman"/>
          <w:b/>
          <w:bCs/>
          <w:sz w:val="24"/>
          <w:szCs w:val="24"/>
        </w:rPr>
        <w:t>Business Purpose</w:t>
      </w:r>
      <w:r w:rsidRPr="002D4F26">
        <w:rPr>
          <w:rFonts w:ascii="Times New Roman" w:hAnsi="Times New Roman" w:cs="Times New Roman"/>
          <w:sz w:val="24"/>
          <w:szCs w:val="24"/>
        </w:rPr>
        <w:t xml:space="preserve">”). </w:t>
      </w:r>
      <w:r w:rsidR="009472CD">
        <w:rPr>
          <w:rFonts w:ascii="Times New Roman" w:hAnsi="Times New Roman" w:cs="Times New Roman"/>
          <w:sz w:val="24"/>
          <w:szCs w:val="24"/>
        </w:rPr>
        <w:t xml:space="preserve"> </w:t>
      </w:r>
      <w:r w:rsidRPr="002D4F26">
        <w:rPr>
          <w:rFonts w:ascii="Times New Roman" w:hAnsi="Times New Roman" w:cs="Times New Roman"/>
          <w:sz w:val="24"/>
          <w:szCs w:val="24"/>
        </w:rPr>
        <w:t>In consideration of the promises set forth below, and any other good and valuable consideration, the sufficiency of which is acknowledged, the parties agree as follows:</w:t>
      </w:r>
    </w:p>
    <w:p w14:paraId="478CCB32" w14:textId="77777777" w:rsidR="009472CD" w:rsidRDefault="009472CD" w:rsidP="009472CD">
      <w:pPr>
        <w:spacing w:after="0" w:line="240" w:lineRule="auto"/>
        <w:ind w:firstLine="720"/>
        <w:rPr>
          <w:rFonts w:ascii="Times New Roman" w:hAnsi="Times New Roman" w:cs="Times New Roman"/>
          <w:sz w:val="24"/>
          <w:szCs w:val="24"/>
        </w:rPr>
      </w:pPr>
    </w:p>
    <w:p w14:paraId="47EE8399" w14:textId="143DF072" w:rsidR="009472CD" w:rsidRPr="00BC3867" w:rsidRDefault="009472CD" w:rsidP="009472CD">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1</w:t>
      </w:r>
      <w:proofErr w:type="gramStart"/>
      <w:r w:rsidRPr="00BC3867">
        <w:rPr>
          <w:rFonts w:ascii="Times New Roman" w:hAnsi="Times New Roman" w:cs="Times New Roman"/>
          <w:sz w:val="24"/>
          <w:szCs w:val="24"/>
        </w:rPr>
        <w:t xml:space="preserve">. </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Non</w:t>
      </w:r>
      <w:proofErr w:type="gramEnd"/>
      <w:r w:rsidRPr="00BC3867">
        <w:rPr>
          <w:rFonts w:ascii="Times New Roman" w:hAnsi="Times New Roman" w:cs="Times New Roman"/>
          <w:b/>
          <w:sz w:val="24"/>
          <w:szCs w:val="24"/>
          <w:u w:val="single"/>
        </w:rPr>
        <w:t>-Disclosure.</w:t>
      </w:r>
      <w:r w:rsidRPr="00BC3867">
        <w:rPr>
          <w:rFonts w:ascii="Times New Roman" w:hAnsi="Times New Roman" w:cs="Times New Roman"/>
          <w:sz w:val="24"/>
          <w:szCs w:val="24"/>
        </w:rPr>
        <w:t xml:space="preserve">     In connection with discussions between the parties about </w:t>
      </w:r>
      <w:r>
        <w:rPr>
          <w:rFonts w:ascii="Times New Roman" w:hAnsi="Times New Roman" w:cs="Times New Roman"/>
          <w:sz w:val="24"/>
          <w:szCs w:val="24"/>
        </w:rPr>
        <w:t>the Business Purpose</w:t>
      </w:r>
      <w:r w:rsidRPr="00BC3867">
        <w:rPr>
          <w:rFonts w:ascii="Times New Roman" w:hAnsi="Times New Roman" w:cs="Times New Roman"/>
          <w:sz w:val="24"/>
          <w:szCs w:val="24"/>
        </w:rPr>
        <w:t>, a party (as the “</w:t>
      </w:r>
      <w:r w:rsidRPr="00BC3867">
        <w:rPr>
          <w:rFonts w:ascii="Times New Roman" w:hAnsi="Times New Roman" w:cs="Times New Roman"/>
          <w:b/>
          <w:sz w:val="24"/>
          <w:szCs w:val="24"/>
        </w:rPr>
        <w:t>Disclosing Party</w:t>
      </w:r>
      <w:r w:rsidRPr="00BC3867">
        <w:rPr>
          <w:rFonts w:ascii="Times New Roman" w:hAnsi="Times New Roman" w:cs="Times New Roman"/>
          <w:sz w:val="24"/>
          <w:szCs w:val="24"/>
        </w:rPr>
        <w:t>”) may disclose Confidential Information (as defined below) to the other party (as the “</w:t>
      </w:r>
      <w:r w:rsidRPr="00BC3867">
        <w:rPr>
          <w:rFonts w:ascii="Times New Roman" w:hAnsi="Times New Roman" w:cs="Times New Roman"/>
          <w:b/>
          <w:sz w:val="24"/>
          <w:szCs w:val="24"/>
        </w:rPr>
        <w:t>Receiving</w:t>
      </w:r>
      <w:r w:rsidRPr="00BC3867">
        <w:rPr>
          <w:rFonts w:ascii="Times New Roman" w:hAnsi="Times New Roman" w:cs="Times New Roman"/>
          <w:sz w:val="24"/>
          <w:szCs w:val="24"/>
        </w:rPr>
        <w:t xml:space="preserve"> </w:t>
      </w:r>
      <w:r w:rsidRPr="00BC3867">
        <w:rPr>
          <w:rFonts w:ascii="Times New Roman" w:hAnsi="Times New Roman" w:cs="Times New Roman"/>
          <w:b/>
          <w:sz w:val="24"/>
          <w:szCs w:val="24"/>
        </w:rPr>
        <w:t>Party</w:t>
      </w:r>
      <w:r w:rsidRPr="00BC3867">
        <w:rPr>
          <w:rFonts w:ascii="Times New Roman" w:hAnsi="Times New Roman" w:cs="Times New Roman"/>
          <w:sz w:val="24"/>
          <w:szCs w:val="24"/>
        </w:rPr>
        <w:t xml:space="preserve">”). Receiving Party shall use the Confidential Information solely and furtherance of the proposed </w:t>
      </w:r>
      <w:r>
        <w:rPr>
          <w:rFonts w:ascii="Times New Roman" w:hAnsi="Times New Roman" w:cs="Times New Roman"/>
          <w:sz w:val="24"/>
          <w:szCs w:val="24"/>
        </w:rPr>
        <w:t xml:space="preserve">Business Purpose </w:t>
      </w:r>
      <w:r w:rsidRPr="00BC3867">
        <w:rPr>
          <w:rFonts w:ascii="Times New Roman" w:hAnsi="Times New Roman" w:cs="Times New Roman"/>
          <w:sz w:val="24"/>
          <w:szCs w:val="24"/>
        </w:rPr>
        <w:t>and shall not disclose such Confidential Information to any person or entity, except to its affiliates and its or its affiliates’ employees, officers, directors, shareholders, agents, attorneys, accountants or advisors (collectively, “</w:t>
      </w:r>
      <w:r w:rsidRPr="00BC3867">
        <w:rPr>
          <w:rFonts w:ascii="Times New Roman" w:hAnsi="Times New Roman" w:cs="Times New Roman"/>
          <w:b/>
          <w:sz w:val="24"/>
          <w:szCs w:val="24"/>
        </w:rPr>
        <w:t>Representatives</w:t>
      </w:r>
      <w:r w:rsidRPr="00BC3867">
        <w:rPr>
          <w:rFonts w:ascii="Times New Roman" w:hAnsi="Times New Roman" w:cs="Times New Roman"/>
          <w:sz w:val="24"/>
          <w:szCs w:val="24"/>
        </w:rPr>
        <w:t xml:space="preserve">”) who: (a) need to know such Confidential Information and relation to the </w:t>
      </w:r>
      <w:r>
        <w:rPr>
          <w:rFonts w:ascii="Times New Roman" w:hAnsi="Times New Roman" w:cs="Times New Roman"/>
          <w:sz w:val="24"/>
          <w:szCs w:val="24"/>
        </w:rPr>
        <w:t>Business Purpose</w:t>
      </w:r>
      <w:r w:rsidRPr="00BC3867">
        <w:rPr>
          <w:rFonts w:ascii="Times New Roman" w:hAnsi="Times New Roman" w:cs="Times New Roman"/>
          <w:sz w:val="24"/>
          <w:szCs w:val="24"/>
        </w:rPr>
        <w:t>; (b) are informed of the confidential nature of the Confidential Information</w:t>
      </w:r>
      <w:r>
        <w:rPr>
          <w:rFonts w:ascii="Times New Roman" w:hAnsi="Times New Roman" w:cs="Times New Roman"/>
          <w:sz w:val="24"/>
          <w:szCs w:val="24"/>
        </w:rPr>
        <w:t xml:space="preserve">; </w:t>
      </w:r>
      <w:r w:rsidRPr="00BC3867">
        <w:rPr>
          <w:rFonts w:ascii="Times New Roman" w:hAnsi="Times New Roman" w:cs="Times New Roman"/>
          <w:sz w:val="24"/>
          <w:szCs w:val="24"/>
        </w:rPr>
        <w:t xml:space="preserve">and (c) are bound by confidentiality obligations no less </w:t>
      </w:r>
      <w:r>
        <w:rPr>
          <w:rFonts w:ascii="Times New Roman" w:hAnsi="Times New Roman" w:cs="Times New Roman"/>
          <w:sz w:val="24"/>
          <w:szCs w:val="24"/>
        </w:rPr>
        <w:t>protective</w:t>
      </w:r>
      <w:r w:rsidRPr="00BC3867">
        <w:rPr>
          <w:rFonts w:ascii="Times New Roman" w:hAnsi="Times New Roman" w:cs="Times New Roman"/>
          <w:sz w:val="24"/>
          <w:szCs w:val="24"/>
        </w:rPr>
        <w:t xml:space="preserve"> of the Confidential Information and the terms contained herein. </w:t>
      </w:r>
      <w:proofErr w:type="gramStart"/>
      <w:r w:rsidRPr="00BC3867">
        <w:rPr>
          <w:rFonts w:ascii="Times New Roman" w:hAnsi="Times New Roman" w:cs="Times New Roman"/>
          <w:sz w:val="24"/>
          <w:szCs w:val="24"/>
        </w:rPr>
        <w:t>Receiving</w:t>
      </w:r>
      <w:proofErr w:type="gramEnd"/>
      <w:r w:rsidRPr="00BC3867">
        <w:rPr>
          <w:rFonts w:ascii="Times New Roman" w:hAnsi="Times New Roman" w:cs="Times New Roman"/>
          <w:sz w:val="24"/>
          <w:szCs w:val="24"/>
        </w:rPr>
        <w:t xml:space="preserve"> Party shall safeguard the Confidential Information from authorized use, access or disclosure using at least the same degree of care as receiving party would protect its own Confidential Information, but in no event with less than a commercially reasonable degree of care.</w:t>
      </w:r>
    </w:p>
    <w:p w14:paraId="243B50B6" w14:textId="77777777" w:rsidR="009472CD" w:rsidRPr="00BC3867" w:rsidRDefault="009472CD" w:rsidP="009472CD">
      <w:pPr>
        <w:spacing w:after="0" w:line="240" w:lineRule="auto"/>
        <w:jc w:val="both"/>
        <w:rPr>
          <w:rFonts w:ascii="Times New Roman" w:hAnsi="Times New Roman" w:cs="Times New Roman"/>
          <w:sz w:val="24"/>
          <w:szCs w:val="24"/>
        </w:rPr>
      </w:pPr>
    </w:p>
    <w:p w14:paraId="52686AA6" w14:textId="77777777" w:rsidR="00F715B7" w:rsidRDefault="009472CD" w:rsidP="009472CD">
      <w:pPr>
        <w:spacing w:after="0" w:line="240" w:lineRule="auto"/>
        <w:jc w:val="both"/>
        <w:rPr>
          <w:rFonts w:ascii="Times New Roman" w:hAnsi="Times New Roman" w:cs="Times New Roman"/>
          <w:b/>
          <w:sz w:val="24"/>
          <w:szCs w:val="24"/>
          <w:u w:val="single"/>
        </w:rPr>
      </w:pPr>
      <w:r w:rsidRPr="00BC3867">
        <w:rPr>
          <w:rFonts w:ascii="Times New Roman" w:hAnsi="Times New Roman" w:cs="Times New Roman"/>
          <w:sz w:val="24"/>
          <w:szCs w:val="24"/>
        </w:rPr>
        <w:t>2</w:t>
      </w:r>
      <w:proofErr w:type="gramStart"/>
      <w:r w:rsidRPr="00BC3867">
        <w:rPr>
          <w:rFonts w:ascii="Times New Roman" w:hAnsi="Times New Roman" w:cs="Times New Roman"/>
          <w:sz w:val="24"/>
          <w:szCs w:val="24"/>
        </w:rPr>
        <w:t xml:space="preserve">. </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Definition</w:t>
      </w:r>
      <w:r w:rsidR="00F715B7">
        <w:rPr>
          <w:rFonts w:ascii="Times New Roman" w:hAnsi="Times New Roman" w:cs="Times New Roman"/>
          <w:b/>
          <w:sz w:val="24"/>
          <w:szCs w:val="24"/>
          <w:u w:val="single"/>
        </w:rPr>
        <w:t>s</w:t>
      </w:r>
      <w:proofErr w:type="gramEnd"/>
    </w:p>
    <w:p w14:paraId="3748FC32" w14:textId="41FAED25" w:rsidR="00F715B7" w:rsidRDefault="009472CD" w:rsidP="009472CD">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 xml:space="preserve">   </w:t>
      </w:r>
    </w:p>
    <w:p w14:paraId="12941E93" w14:textId="1A82645F" w:rsidR="009472CD" w:rsidRPr="00BC3867" w:rsidRDefault="009472CD" w:rsidP="00E07F59">
      <w:pPr>
        <w:spacing w:after="0" w:line="240" w:lineRule="auto"/>
        <w:ind w:firstLine="720"/>
        <w:jc w:val="both"/>
        <w:rPr>
          <w:rFonts w:ascii="Times New Roman" w:hAnsi="Times New Roman" w:cs="Times New Roman"/>
          <w:sz w:val="24"/>
          <w:szCs w:val="24"/>
        </w:rPr>
      </w:pPr>
      <w:r w:rsidRPr="00BC3867">
        <w:rPr>
          <w:rFonts w:ascii="Times New Roman" w:hAnsi="Times New Roman" w:cs="Times New Roman"/>
          <w:sz w:val="24"/>
          <w:szCs w:val="24"/>
        </w:rPr>
        <w:t xml:space="preserve">(a) </w:t>
      </w:r>
      <w:r w:rsidR="00E07F59">
        <w:rPr>
          <w:rFonts w:ascii="Times New Roman" w:hAnsi="Times New Roman" w:cs="Times New Roman"/>
          <w:sz w:val="24"/>
          <w:szCs w:val="24"/>
        </w:rPr>
        <w:tab/>
      </w:r>
      <w:r w:rsidRPr="00BC3867">
        <w:rPr>
          <w:rFonts w:ascii="Times New Roman" w:hAnsi="Times New Roman" w:cs="Times New Roman"/>
          <w:sz w:val="24"/>
          <w:szCs w:val="24"/>
        </w:rPr>
        <w:t>“</w:t>
      </w:r>
      <w:r w:rsidRPr="00BC3867">
        <w:rPr>
          <w:rFonts w:ascii="Times New Roman" w:hAnsi="Times New Roman" w:cs="Times New Roman"/>
          <w:b/>
          <w:sz w:val="24"/>
          <w:szCs w:val="24"/>
        </w:rPr>
        <w:t>Confidential Information</w:t>
      </w:r>
      <w:r w:rsidRPr="00BC3867">
        <w:rPr>
          <w:rFonts w:ascii="Times New Roman" w:hAnsi="Times New Roman" w:cs="Times New Roman"/>
          <w:sz w:val="24"/>
          <w:szCs w:val="24"/>
        </w:rPr>
        <w:t>” means all non-public, proprietary, or confidential information of Disclosing Party disclosed before, on or after the Effective Date, in oral, visual, written, electronic or other tangible or intangible form, whether or not marked or designated as “confidential”, to Receiving Party and all notes, analyses, summaries and other materials prepared by Receiving Party or any of its Representatives that contain, are based on or otherwise reflect to any degree, any of the foregoing. Confidential Information includes, but is not limited to, (i) products, prototypes (including prototypes tested by Receiving Party), sketches, designs, drawings, plant/facility layouts, customer and supplier information, blueprints, distribution techniques and systems, materials, model, prototypes, inventions, pricing information, sourcing information, formulations, ingredients, specifications, manufacturing processes and techniques, know-how, testing apparatus, testing procedures, test results, machinery, equipment, advertising and marketing programs and techniques, business plans and strategy, forecast, budgets, algorithms, software programs, software source documents, knowledge of materials unique t</w:t>
      </w:r>
      <w:r>
        <w:rPr>
          <w:rFonts w:ascii="Times New Roman" w:hAnsi="Times New Roman" w:cs="Times New Roman"/>
          <w:sz w:val="24"/>
          <w:szCs w:val="24"/>
        </w:rPr>
        <w:t>o Disclosing Party</w:t>
      </w:r>
      <w:r w:rsidRPr="00BC3867">
        <w:rPr>
          <w:rFonts w:ascii="Times New Roman" w:hAnsi="Times New Roman" w:cs="Times New Roman"/>
          <w:sz w:val="24"/>
          <w:szCs w:val="24"/>
        </w:rPr>
        <w:t xml:space="preserve">; packaging configuration; pricing information; business plan; sales or data formulation related to past, current and future products or components; </w:t>
      </w:r>
      <w:r w:rsidR="0023479A">
        <w:rPr>
          <w:rFonts w:ascii="Times New Roman" w:hAnsi="Times New Roman" w:cs="Times New Roman"/>
          <w:sz w:val="24"/>
          <w:szCs w:val="24"/>
        </w:rPr>
        <w:t>(ii)</w:t>
      </w:r>
      <w:r w:rsidRPr="00BC3867">
        <w:rPr>
          <w:rFonts w:ascii="Times New Roman" w:hAnsi="Times New Roman" w:cs="Times New Roman"/>
          <w:sz w:val="24"/>
          <w:szCs w:val="24"/>
        </w:rPr>
        <w:t xml:space="preserve"> non-technical </w:t>
      </w:r>
      <w:r w:rsidR="0023479A">
        <w:rPr>
          <w:rFonts w:ascii="Times New Roman" w:hAnsi="Times New Roman" w:cs="Times New Roman"/>
          <w:sz w:val="24"/>
          <w:szCs w:val="24"/>
        </w:rPr>
        <w:t xml:space="preserve">business </w:t>
      </w:r>
      <w:r w:rsidRPr="00BC3867">
        <w:rPr>
          <w:rFonts w:ascii="Times New Roman" w:hAnsi="Times New Roman" w:cs="Times New Roman"/>
          <w:sz w:val="24"/>
          <w:szCs w:val="24"/>
        </w:rPr>
        <w:t xml:space="preserve">information relating to </w:t>
      </w:r>
      <w:r w:rsidRPr="009472CD">
        <w:rPr>
          <w:rFonts w:ascii="Times New Roman" w:hAnsi="Times New Roman" w:cs="Times New Roman"/>
          <w:sz w:val="24"/>
          <w:szCs w:val="24"/>
        </w:rPr>
        <w:t>Disclosing Party’s</w:t>
      </w:r>
      <w:r w:rsidRPr="00BC3867">
        <w:rPr>
          <w:rFonts w:ascii="Times New Roman" w:hAnsi="Times New Roman" w:cs="Times New Roman"/>
          <w:sz w:val="24"/>
          <w:szCs w:val="24"/>
        </w:rPr>
        <w:t xml:space="preserve"> products, including without limitation pricing, margins, merchandising plans and strategies, finances, financial and accounting data and information, suppliers, customers, customer lists, employee information, purchasing data, sales and marketing plans, future business plans and other commercially sensitive information and intellectual property, weather in oral, written, electronic, digital or any other form, that is  either the property of </w:t>
      </w:r>
      <w:r w:rsidR="0023479A" w:rsidRPr="0023479A">
        <w:rPr>
          <w:rFonts w:ascii="Times New Roman" w:hAnsi="Times New Roman" w:cs="Times New Roman"/>
          <w:sz w:val="24"/>
          <w:szCs w:val="24"/>
        </w:rPr>
        <w:t>the Disclosing Party</w:t>
      </w:r>
      <w:r w:rsidRPr="00BC3867">
        <w:rPr>
          <w:rFonts w:ascii="Times New Roman" w:hAnsi="Times New Roman" w:cs="Times New Roman"/>
          <w:sz w:val="24"/>
          <w:szCs w:val="24"/>
        </w:rPr>
        <w:t xml:space="preserve"> or is controlled by</w:t>
      </w:r>
      <w:r w:rsidR="0023479A">
        <w:rPr>
          <w:rFonts w:ascii="Times New Roman" w:hAnsi="Times New Roman" w:cs="Times New Roman"/>
          <w:sz w:val="24"/>
          <w:szCs w:val="24"/>
        </w:rPr>
        <w:t xml:space="preserve"> </w:t>
      </w:r>
      <w:r w:rsidR="0023479A" w:rsidRPr="0023479A">
        <w:rPr>
          <w:rFonts w:ascii="Times New Roman" w:hAnsi="Times New Roman" w:cs="Times New Roman"/>
          <w:sz w:val="24"/>
          <w:szCs w:val="24"/>
        </w:rPr>
        <w:t>the Disclosing Party</w:t>
      </w:r>
      <w:r w:rsidR="0023479A">
        <w:rPr>
          <w:rFonts w:ascii="Times New Roman" w:hAnsi="Times New Roman" w:cs="Times New Roman"/>
          <w:sz w:val="24"/>
          <w:szCs w:val="24"/>
        </w:rPr>
        <w:t>;</w:t>
      </w:r>
      <w:r w:rsidRPr="00BC3867">
        <w:rPr>
          <w:rFonts w:ascii="Times New Roman" w:hAnsi="Times New Roman" w:cs="Times New Roman"/>
          <w:sz w:val="24"/>
          <w:szCs w:val="24"/>
        </w:rPr>
        <w:t xml:space="preserve"> and (iii) any Design Work or Copyright Work, as defined herein or </w:t>
      </w:r>
      <w:r w:rsidR="0023479A">
        <w:rPr>
          <w:rFonts w:ascii="Times New Roman" w:hAnsi="Times New Roman" w:cs="Times New Roman"/>
          <w:sz w:val="24"/>
          <w:szCs w:val="24"/>
        </w:rPr>
        <w:t xml:space="preserve">any other agreements attached hereto that </w:t>
      </w:r>
      <w:r w:rsidRPr="00BC3867">
        <w:rPr>
          <w:rFonts w:ascii="Times New Roman" w:hAnsi="Times New Roman" w:cs="Times New Roman"/>
          <w:sz w:val="24"/>
          <w:szCs w:val="24"/>
        </w:rPr>
        <w:t xml:space="preserve">are incorporated herein by reference (together, “Confidential Information). Confidential Information also includes: (a) </w:t>
      </w:r>
      <w:r w:rsidR="0023479A">
        <w:rPr>
          <w:rFonts w:ascii="Times New Roman" w:hAnsi="Times New Roman" w:cs="Times New Roman"/>
          <w:sz w:val="24"/>
          <w:szCs w:val="24"/>
        </w:rPr>
        <w:t xml:space="preserve">the fact </w:t>
      </w:r>
      <w:r w:rsidRPr="00BC3867">
        <w:rPr>
          <w:rFonts w:ascii="Times New Roman" w:hAnsi="Times New Roman" w:cs="Times New Roman"/>
          <w:sz w:val="24"/>
          <w:szCs w:val="24"/>
        </w:rPr>
        <w:t xml:space="preserve">that the parties are in discussion regarding the </w:t>
      </w:r>
      <w:r w:rsidR="0023479A">
        <w:rPr>
          <w:rFonts w:ascii="Times New Roman" w:hAnsi="Times New Roman" w:cs="Times New Roman"/>
          <w:sz w:val="24"/>
          <w:szCs w:val="24"/>
        </w:rPr>
        <w:t>Business Purpose</w:t>
      </w:r>
      <w:r w:rsidRPr="00BC3867">
        <w:rPr>
          <w:rFonts w:ascii="Times New Roman" w:hAnsi="Times New Roman" w:cs="Times New Roman"/>
          <w:sz w:val="24"/>
          <w:szCs w:val="24"/>
        </w:rPr>
        <w:t xml:space="preserve"> and that Confidential Information has been </w:t>
      </w:r>
      <w:r w:rsidR="0023479A">
        <w:rPr>
          <w:rFonts w:ascii="Times New Roman" w:hAnsi="Times New Roman" w:cs="Times New Roman"/>
          <w:sz w:val="24"/>
          <w:szCs w:val="24"/>
        </w:rPr>
        <w:t xml:space="preserve">or is proposed to be </w:t>
      </w:r>
      <w:r w:rsidRPr="00BC3867">
        <w:rPr>
          <w:rFonts w:ascii="Times New Roman" w:hAnsi="Times New Roman" w:cs="Times New Roman"/>
          <w:sz w:val="24"/>
          <w:szCs w:val="24"/>
        </w:rPr>
        <w:t xml:space="preserve">disclosed; and (b) any terms, conditions or arrangements that are being discussed or negotiated in relation to the </w:t>
      </w:r>
      <w:r w:rsidR="0023479A">
        <w:rPr>
          <w:rFonts w:ascii="Times New Roman" w:hAnsi="Times New Roman" w:cs="Times New Roman"/>
          <w:sz w:val="24"/>
          <w:szCs w:val="24"/>
        </w:rPr>
        <w:t xml:space="preserve">Business </w:t>
      </w:r>
      <w:r w:rsidRPr="00BC3867">
        <w:rPr>
          <w:rFonts w:ascii="Times New Roman" w:hAnsi="Times New Roman" w:cs="Times New Roman"/>
          <w:sz w:val="24"/>
          <w:szCs w:val="24"/>
        </w:rPr>
        <w:t>Purpose.</w:t>
      </w:r>
    </w:p>
    <w:p w14:paraId="5765B9AE" w14:textId="77777777" w:rsidR="009472CD" w:rsidRPr="00BC3867" w:rsidRDefault="009472CD" w:rsidP="00E07F59">
      <w:pPr>
        <w:spacing w:after="0" w:line="240" w:lineRule="auto"/>
        <w:jc w:val="both"/>
        <w:rPr>
          <w:rFonts w:ascii="Times New Roman" w:hAnsi="Times New Roman" w:cs="Times New Roman"/>
          <w:sz w:val="24"/>
          <w:szCs w:val="24"/>
        </w:rPr>
      </w:pPr>
    </w:p>
    <w:p w14:paraId="74911E9A" w14:textId="58DB5FF9" w:rsidR="009472CD" w:rsidRPr="00BC3867" w:rsidRDefault="009472CD" w:rsidP="00E07F59">
      <w:pPr>
        <w:spacing w:after="0" w:line="240" w:lineRule="auto"/>
        <w:ind w:firstLine="720"/>
        <w:jc w:val="both"/>
        <w:rPr>
          <w:rFonts w:ascii="Times New Roman" w:hAnsi="Times New Roman" w:cs="Times New Roman"/>
          <w:sz w:val="24"/>
          <w:szCs w:val="24"/>
        </w:rPr>
      </w:pPr>
      <w:r w:rsidRPr="00BC3867">
        <w:rPr>
          <w:rFonts w:ascii="Times New Roman" w:hAnsi="Times New Roman" w:cs="Times New Roman"/>
          <w:sz w:val="24"/>
          <w:szCs w:val="24"/>
        </w:rPr>
        <w:t xml:space="preserve">(b)     </w:t>
      </w:r>
      <w:r w:rsidRPr="00BC3867">
        <w:rPr>
          <w:rFonts w:ascii="Times New Roman" w:hAnsi="Times New Roman" w:cs="Times New Roman"/>
          <w:b/>
          <w:sz w:val="24"/>
          <w:szCs w:val="24"/>
        </w:rPr>
        <w:t>Use of Confidential Information.</w:t>
      </w:r>
      <w:r w:rsidRPr="00BC3867">
        <w:rPr>
          <w:rFonts w:ascii="Times New Roman" w:hAnsi="Times New Roman" w:cs="Times New Roman"/>
          <w:sz w:val="24"/>
          <w:szCs w:val="24"/>
        </w:rPr>
        <w:t xml:space="preserve"> The parties agree that Confidential Information shall remain the sole and exclusive property of </w:t>
      </w:r>
      <w:r w:rsidR="0023479A">
        <w:rPr>
          <w:rFonts w:ascii="Times New Roman" w:hAnsi="Times New Roman" w:cs="Times New Roman"/>
          <w:sz w:val="24"/>
          <w:szCs w:val="24"/>
        </w:rPr>
        <w:t>the Disclosing Party</w:t>
      </w:r>
      <w:r w:rsidRPr="00BC3867">
        <w:rPr>
          <w:rFonts w:ascii="Times New Roman" w:hAnsi="Times New Roman" w:cs="Times New Roman"/>
          <w:sz w:val="24"/>
          <w:szCs w:val="24"/>
        </w:rPr>
        <w:t>, and that Confidential Information and materials relating thereto will not be share</w:t>
      </w:r>
      <w:r w:rsidR="0023479A">
        <w:rPr>
          <w:rFonts w:ascii="Times New Roman" w:hAnsi="Times New Roman" w:cs="Times New Roman"/>
          <w:sz w:val="24"/>
          <w:szCs w:val="24"/>
        </w:rPr>
        <w:t>d</w:t>
      </w:r>
      <w:r w:rsidRPr="00BC3867">
        <w:rPr>
          <w:rFonts w:ascii="Times New Roman" w:hAnsi="Times New Roman" w:cs="Times New Roman"/>
          <w:sz w:val="24"/>
          <w:szCs w:val="24"/>
        </w:rPr>
        <w:t>, copied</w:t>
      </w:r>
      <w:r w:rsidR="0023479A">
        <w:rPr>
          <w:rFonts w:ascii="Times New Roman" w:hAnsi="Times New Roman" w:cs="Times New Roman"/>
          <w:sz w:val="24"/>
          <w:szCs w:val="24"/>
        </w:rPr>
        <w:t>,</w:t>
      </w:r>
      <w:r w:rsidRPr="00BC3867">
        <w:rPr>
          <w:rFonts w:ascii="Times New Roman" w:hAnsi="Times New Roman" w:cs="Times New Roman"/>
          <w:sz w:val="24"/>
          <w:szCs w:val="24"/>
        </w:rPr>
        <w:t xml:space="preserve"> or duplicated for use outside the scope of </w:t>
      </w:r>
      <w:r w:rsidR="0023479A">
        <w:rPr>
          <w:rFonts w:ascii="Times New Roman" w:hAnsi="Times New Roman" w:cs="Times New Roman"/>
          <w:sz w:val="24"/>
          <w:szCs w:val="24"/>
        </w:rPr>
        <w:t>Business Purpose</w:t>
      </w:r>
      <w:r w:rsidRPr="00BC3867">
        <w:rPr>
          <w:rFonts w:ascii="Times New Roman" w:hAnsi="Times New Roman" w:cs="Times New Roman"/>
          <w:sz w:val="24"/>
          <w:szCs w:val="24"/>
        </w:rPr>
        <w:t xml:space="preserve"> without the </w:t>
      </w:r>
      <w:r w:rsidR="0023479A">
        <w:rPr>
          <w:rFonts w:ascii="Times New Roman" w:hAnsi="Times New Roman" w:cs="Times New Roman"/>
          <w:sz w:val="24"/>
          <w:szCs w:val="24"/>
        </w:rPr>
        <w:t>Disclosing Party’s</w:t>
      </w:r>
      <w:r w:rsidRPr="00BC3867">
        <w:rPr>
          <w:rFonts w:ascii="Times New Roman" w:hAnsi="Times New Roman" w:cs="Times New Roman"/>
          <w:sz w:val="24"/>
          <w:szCs w:val="24"/>
        </w:rPr>
        <w:t xml:space="preserve"> written consent. The parties acknowledge that </w:t>
      </w:r>
      <w:r w:rsidR="0023479A">
        <w:rPr>
          <w:rFonts w:ascii="Times New Roman" w:hAnsi="Times New Roman" w:cs="Times New Roman"/>
          <w:sz w:val="24"/>
          <w:szCs w:val="24"/>
        </w:rPr>
        <w:t>their</w:t>
      </w:r>
      <w:r w:rsidRPr="00BC3867">
        <w:rPr>
          <w:rFonts w:ascii="Times New Roman" w:hAnsi="Times New Roman" w:cs="Times New Roman"/>
          <w:sz w:val="24"/>
          <w:szCs w:val="24"/>
        </w:rPr>
        <w:t xml:space="preserve"> obligations with regard to Confidential Information shall remain in effect for five (5) years after the last date of business discussion or business relationships between the </w:t>
      </w:r>
      <w:r w:rsidR="0023479A">
        <w:rPr>
          <w:rFonts w:ascii="Times New Roman" w:hAnsi="Times New Roman" w:cs="Times New Roman"/>
          <w:sz w:val="24"/>
          <w:szCs w:val="24"/>
        </w:rPr>
        <w:t>p</w:t>
      </w:r>
      <w:r w:rsidRPr="00BC3867">
        <w:rPr>
          <w:rFonts w:ascii="Times New Roman" w:hAnsi="Times New Roman" w:cs="Times New Roman"/>
          <w:sz w:val="24"/>
          <w:szCs w:val="24"/>
        </w:rPr>
        <w:t xml:space="preserve">arties. </w:t>
      </w:r>
    </w:p>
    <w:p w14:paraId="7E4FE457" w14:textId="77777777" w:rsidR="009472CD" w:rsidRPr="00BC3867" w:rsidRDefault="009472CD" w:rsidP="00E07F59">
      <w:pPr>
        <w:spacing w:after="0" w:line="240" w:lineRule="auto"/>
        <w:jc w:val="both"/>
        <w:rPr>
          <w:rFonts w:ascii="Times New Roman" w:hAnsi="Times New Roman" w:cs="Times New Roman"/>
          <w:sz w:val="24"/>
          <w:szCs w:val="24"/>
        </w:rPr>
      </w:pPr>
    </w:p>
    <w:p w14:paraId="59F7DB1C" w14:textId="315FACF3" w:rsidR="009472CD" w:rsidRPr="00BC3867" w:rsidRDefault="009472CD" w:rsidP="00E07F59">
      <w:pPr>
        <w:spacing w:after="0" w:line="240" w:lineRule="auto"/>
        <w:ind w:firstLine="720"/>
        <w:jc w:val="both"/>
        <w:rPr>
          <w:rFonts w:ascii="Times New Roman" w:hAnsi="Times New Roman" w:cs="Times New Roman"/>
          <w:sz w:val="24"/>
          <w:szCs w:val="24"/>
        </w:rPr>
      </w:pPr>
      <w:r w:rsidRPr="00BC3867">
        <w:rPr>
          <w:rFonts w:ascii="Times New Roman" w:hAnsi="Times New Roman" w:cs="Times New Roman"/>
          <w:sz w:val="24"/>
          <w:szCs w:val="24"/>
        </w:rPr>
        <w:t xml:space="preserve">(c)     </w:t>
      </w:r>
      <w:r w:rsidRPr="00BC3867">
        <w:rPr>
          <w:rFonts w:ascii="Times New Roman" w:hAnsi="Times New Roman" w:cs="Times New Roman"/>
          <w:b/>
          <w:sz w:val="24"/>
          <w:szCs w:val="24"/>
        </w:rPr>
        <w:t>Trade Secrets.</w:t>
      </w:r>
      <w:r w:rsidRPr="00BC3867">
        <w:rPr>
          <w:rFonts w:ascii="Times New Roman" w:hAnsi="Times New Roman" w:cs="Times New Roman"/>
          <w:sz w:val="24"/>
          <w:szCs w:val="24"/>
        </w:rPr>
        <w:t xml:space="preserve"> In addition, in the event that any Confidential Information constitutes a Trade Secret, as defined by the </w:t>
      </w:r>
      <w:r w:rsidR="0023479A">
        <w:rPr>
          <w:rFonts w:ascii="Times New Roman" w:hAnsi="Times New Roman" w:cs="Times New Roman"/>
          <w:sz w:val="24"/>
          <w:szCs w:val="24"/>
        </w:rPr>
        <w:t>California</w:t>
      </w:r>
      <w:r w:rsidRPr="00BC3867">
        <w:rPr>
          <w:rFonts w:ascii="Times New Roman" w:hAnsi="Times New Roman" w:cs="Times New Roman"/>
          <w:sz w:val="24"/>
          <w:szCs w:val="24"/>
        </w:rPr>
        <w:t xml:space="preserve"> </w:t>
      </w:r>
      <w:r w:rsidR="00F715B7">
        <w:rPr>
          <w:rFonts w:ascii="Times New Roman" w:hAnsi="Times New Roman" w:cs="Times New Roman"/>
          <w:sz w:val="24"/>
          <w:szCs w:val="24"/>
        </w:rPr>
        <w:t xml:space="preserve">Uniform </w:t>
      </w:r>
      <w:r w:rsidRPr="00BC3867">
        <w:rPr>
          <w:rFonts w:ascii="Times New Roman" w:hAnsi="Times New Roman" w:cs="Times New Roman"/>
          <w:sz w:val="24"/>
          <w:szCs w:val="24"/>
        </w:rPr>
        <w:t>Trade Secrets Act, the parties agree to keep such Trade Secrets confidential for so long as such Information constitutes a Trade Secret under the Act. Together, Confidential Information and Trade Secrets shall be considered “</w:t>
      </w:r>
      <w:r w:rsidRPr="001006E3">
        <w:rPr>
          <w:rFonts w:ascii="Times New Roman" w:hAnsi="Times New Roman" w:cs="Times New Roman"/>
          <w:b/>
          <w:bCs/>
          <w:sz w:val="24"/>
          <w:szCs w:val="24"/>
        </w:rPr>
        <w:t>Proprietary Information</w:t>
      </w:r>
      <w:r w:rsidRPr="00BC3867">
        <w:rPr>
          <w:rFonts w:ascii="Times New Roman" w:hAnsi="Times New Roman" w:cs="Times New Roman"/>
          <w:sz w:val="24"/>
          <w:szCs w:val="24"/>
        </w:rPr>
        <w:t xml:space="preserve">” of each respective party. The parties acknowledge and agree that the disclosure of the Proprietary Information to the other party does not confer upon that party any license, interest or rights of any kind in or to the Proprietary Information and that </w:t>
      </w:r>
      <w:proofErr w:type="gramStart"/>
      <w:r w:rsidRPr="00BC3867">
        <w:rPr>
          <w:rFonts w:ascii="Times New Roman" w:hAnsi="Times New Roman" w:cs="Times New Roman"/>
          <w:sz w:val="24"/>
          <w:szCs w:val="24"/>
        </w:rPr>
        <w:t>the Proprietary</w:t>
      </w:r>
      <w:proofErr w:type="gramEnd"/>
      <w:r w:rsidRPr="00BC3867">
        <w:rPr>
          <w:rFonts w:ascii="Times New Roman" w:hAnsi="Times New Roman" w:cs="Times New Roman"/>
          <w:sz w:val="24"/>
          <w:szCs w:val="24"/>
        </w:rPr>
        <w:t xml:space="preserve"> Information is the sole and exclusive property of the </w:t>
      </w:r>
      <w:r w:rsidR="00F715B7">
        <w:rPr>
          <w:rFonts w:ascii="Times New Roman" w:hAnsi="Times New Roman" w:cs="Times New Roman"/>
          <w:sz w:val="24"/>
          <w:szCs w:val="24"/>
        </w:rPr>
        <w:t>Disclosing Party</w:t>
      </w:r>
      <w:r w:rsidRPr="00BC3867">
        <w:rPr>
          <w:rFonts w:ascii="Times New Roman" w:hAnsi="Times New Roman" w:cs="Times New Roman"/>
          <w:sz w:val="24"/>
          <w:szCs w:val="24"/>
        </w:rPr>
        <w:t xml:space="preserve">.  </w:t>
      </w:r>
    </w:p>
    <w:p w14:paraId="149DA49B" w14:textId="77777777" w:rsidR="009472CD" w:rsidRPr="00BC3867" w:rsidRDefault="009472CD" w:rsidP="009472CD">
      <w:pPr>
        <w:spacing w:after="0" w:line="240" w:lineRule="auto"/>
        <w:jc w:val="both"/>
        <w:rPr>
          <w:rFonts w:ascii="Times New Roman" w:hAnsi="Times New Roman" w:cs="Times New Roman"/>
          <w:sz w:val="24"/>
          <w:szCs w:val="24"/>
        </w:rPr>
      </w:pPr>
    </w:p>
    <w:p w14:paraId="7D2F9EE7" w14:textId="0189E070" w:rsidR="003811B2" w:rsidRDefault="009472CD" w:rsidP="009472CD">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3.</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Exclusions.</w:t>
      </w:r>
      <w:r w:rsidRPr="00BC3867">
        <w:rPr>
          <w:rFonts w:ascii="Times New Roman" w:hAnsi="Times New Roman" w:cs="Times New Roman"/>
          <w:sz w:val="24"/>
          <w:szCs w:val="24"/>
        </w:rPr>
        <w:t xml:space="preserve">     Confidential Information shall not include any information, however designated, that: (a) is or subsequently becomes readily ascertainable by the public by proper means without breach of this Agreement by Receiving Party or its Representatives; (b) was known by or in the possession of Receiving Party or its Representatives, as established by written records, before being disclosed by or on behalf of Disclosing Party under this Agreement; (c) is or subsequently becomes available to Receiving Party on a non-confidential basis from a third party lawfully in possession of the information and having no obligation to maintain the confidentiality thereof; or (d) is independently developed by Receiving Party, as established by written records, by persons or entities who had no access to the information. </w:t>
      </w:r>
      <w:r w:rsidR="003811B2">
        <w:rPr>
          <w:rFonts w:ascii="Times New Roman" w:hAnsi="Times New Roman" w:cs="Times New Roman"/>
          <w:sz w:val="24"/>
          <w:szCs w:val="24"/>
        </w:rPr>
        <w:t xml:space="preserve"> </w:t>
      </w:r>
      <w:r w:rsidR="003811B2" w:rsidRPr="003811B2">
        <w:rPr>
          <w:rFonts w:ascii="Times New Roman" w:hAnsi="Times New Roman" w:cs="Times New Roman"/>
          <w:sz w:val="24"/>
          <w:szCs w:val="24"/>
        </w:rPr>
        <w:t xml:space="preserve">With respect to any Confidential Information known by the </w:t>
      </w:r>
      <w:r w:rsidR="003811B2">
        <w:rPr>
          <w:rFonts w:ascii="Times New Roman" w:hAnsi="Times New Roman" w:cs="Times New Roman"/>
          <w:sz w:val="24"/>
          <w:szCs w:val="24"/>
        </w:rPr>
        <w:t>Receiving Party</w:t>
      </w:r>
      <w:r w:rsidR="003811B2" w:rsidRPr="003811B2">
        <w:rPr>
          <w:rFonts w:ascii="Times New Roman" w:hAnsi="Times New Roman" w:cs="Times New Roman"/>
          <w:sz w:val="24"/>
          <w:szCs w:val="24"/>
        </w:rPr>
        <w:t xml:space="preserve"> prior to the time of </w:t>
      </w:r>
      <w:r w:rsidR="003811B2">
        <w:rPr>
          <w:rFonts w:ascii="Times New Roman" w:hAnsi="Times New Roman" w:cs="Times New Roman"/>
          <w:sz w:val="24"/>
          <w:szCs w:val="24"/>
        </w:rPr>
        <w:t>receiving such information from the Disclosing Party</w:t>
      </w:r>
      <w:r w:rsidR="003811B2" w:rsidRPr="003811B2">
        <w:rPr>
          <w:rFonts w:ascii="Times New Roman" w:hAnsi="Times New Roman" w:cs="Times New Roman"/>
          <w:sz w:val="24"/>
          <w:szCs w:val="24"/>
        </w:rPr>
        <w:t xml:space="preserve">, </w:t>
      </w:r>
      <w:r w:rsidR="003811B2">
        <w:rPr>
          <w:rFonts w:ascii="Times New Roman" w:hAnsi="Times New Roman" w:cs="Times New Roman"/>
          <w:sz w:val="24"/>
          <w:szCs w:val="24"/>
        </w:rPr>
        <w:t>the Receiving Party</w:t>
      </w:r>
      <w:r w:rsidR="003811B2" w:rsidRPr="003811B2">
        <w:rPr>
          <w:rFonts w:ascii="Times New Roman" w:hAnsi="Times New Roman" w:cs="Times New Roman"/>
          <w:sz w:val="24"/>
          <w:szCs w:val="24"/>
        </w:rPr>
        <w:t xml:space="preserve"> shall disclose to </w:t>
      </w:r>
      <w:r w:rsidR="003811B2">
        <w:rPr>
          <w:rFonts w:ascii="Times New Roman" w:hAnsi="Times New Roman" w:cs="Times New Roman"/>
          <w:sz w:val="24"/>
          <w:szCs w:val="24"/>
        </w:rPr>
        <w:t>the Disclosing Party</w:t>
      </w:r>
      <w:r w:rsidR="003811B2" w:rsidRPr="003811B2">
        <w:rPr>
          <w:rFonts w:ascii="Times New Roman" w:hAnsi="Times New Roman" w:cs="Times New Roman"/>
          <w:sz w:val="24"/>
          <w:szCs w:val="24"/>
        </w:rPr>
        <w:t xml:space="preserve"> a written description of the Confidential Information within fourteen (14) days of </w:t>
      </w:r>
      <w:r w:rsidR="003811B2">
        <w:rPr>
          <w:rFonts w:ascii="Times New Roman" w:hAnsi="Times New Roman" w:cs="Times New Roman"/>
          <w:sz w:val="24"/>
          <w:szCs w:val="24"/>
        </w:rPr>
        <w:t>such</w:t>
      </w:r>
      <w:r w:rsidR="003811B2" w:rsidRPr="003811B2">
        <w:rPr>
          <w:rFonts w:ascii="Times New Roman" w:hAnsi="Times New Roman" w:cs="Times New Roman"/>
          <w:sz w:val="24"/>
          <w:szCs w:val="24"/>
        </w:rPr>
        <w:t xml:space="preserve"> disclosure.</w:t>
      </w:r>
    </w:p>
    <w:p w14:paraId="628737AA" w14:textId="77777777" w:rsidR="003811B2" w:rsidRDefault="003811B2" w:rsidP="009472CD">
      <w:pPr>
        <w:spacing w:after="0" w:line="240" w:lineRule="auto"/>
        <w:jc w:val="both"/>
        <w:rPr>
          <w:rFonts w:ascii="Times New Roman" w:hAnsi="Times New Roman" w:cs="Times New Roman"/>
          <w:sz w:val="24"/>
          <w:szCs w:val="24"/>
        </w:rPr>
      </w:pPr>
    </w:p>
    <w:p w14:paraId="3A766B3C" w14:textId="6E8608AC" w:rsidR="009472CD" w:rsidRPr="00BC3867" w:rsidRDefault="003811B2" w:rsidP="009472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bCs/>
          <w:sz w:val="24"/>
          <w:szCs w:val="24"/>
          <w:u w:val="single"/>
        </w:rPr>
        <w:t>Compelled Disclosures.</w:t>
      </w:r>
      <w:r>
        <w:rPr>
          <w:rFonts w:ascii="Times New Roman" w:hAnsi="Times New Roman" w:cs="Times New Roman"/>
          <w:sz w:val="24"/>
          <w:szCs w:val="24"/>
        </w:rPr>
        <w:t xml:space="preserve"> </w:t>
      </w:r>
      <w:r>
        <w:rPr>
          <w:rFonts w:ascii="Times New Roman" w:hAnsi="Times New Roman" w:cs="Times New Roman"/>
          <w:sz w:val="24"/>
          <w:szCs w:val="24"/>
        </w:rPr>
        <w:tab/>
      </w:r>
      <w:r w:rsidR="009472CD" w:rsidRPr="00BC3867">
        <w:rPr>
          <w:rFonts w:ascii="Times New Roman" w:hAnsi="Times New Roman" w:cs="Times New Roman"/>
          <w:sz w:val="24"/>
          <w:szCs w:val="24"/>
        </w:rPr>
        <w:t xml:space="preserve">Receiving Party may disclose Confidential Information pursuant to a judicial or other governmental order or as required by law; </w:t>
      </w:r>
      <w:r w:rsidR="009472CD" w:rsidRPr="00BC3867">
        <w:rPr>
          <w:rFonts w:ascii="Times New Roman" w:hAnsi="Times New Roman" w:cs="Times New Roman"/>
          <w:sz w:val="24"/>
          <w:szCs w:val="24"/>
          <w:u w:val="single"/>
        </w:rPr>
        <w:t>provided</w:t>
      </w:r>
      <w:r w:rsidR="009472CD" w:rsidRPr="00BC3867">
        <w:rPr>
          <w:rFonts w:ascii="Times New Roman" w:hAnsi="Times New Roman" w:cs="Times New Roman"/>
          <w:sz w:val="24"/>
          <w:szCs w:val="24"/>
        </w:rPr>
        <w:t xml:space="preserve">, that Receiving Party provides Disclosing Party as much advance notice as practical under the circumstances in order to allow Disclosing Party a reasonable opportunity to seek, at its sole expense, a protective order or other remedy concerning the disclosure or take other appropriate actions, and </w:t>
      </w:r>
      <w:r w:rsidR="00F715B7">
        <w:rPr>
          <w:rFonts w:ascii="Times New Roman" w:hAnsi="Times New Roman" w:cs="Times New Roman"/>
          <w:sz w:val="24"/>
          <w:szCs w:val="24"/>
        </w:rPr>
        <w:t>the</w:t>
      </w:r>
      <w:r w:rsidR="009472CD" w:rsidRPr="00BC3867">
        <w:rPr>
          <w:rFonts w:ascii="Times New Roman" w:hAnsi="Times New Roman" w:cs="Times New Roman"/>
          <w:sz w:val="24"/>
          <w:szCs w:val="24"/>
        </w:rPr>
        <w:t xml:space="preserve"> Receiving </w:t>
      </w:r>
      <w:r w:rsidR="00F715B7">
        <w:rPr>
          <w:rFonts w:ascii="Times New Roman" w:hAnsi="Times New Roman" w:cs="Times New Roman"/>
          <w:sz w:val="24"/>
          <w:szCs w:val="24"/>
        </w:rPr>
        <w:t>P</w:t>
      </w:r>
      <w:r w:rsidR="009472CD" w:rsidRPr="00BC3867">
        <w:rPr>
          <w:rFonts w:ascii="Times New Roman" w:hAnsi="Times New Roman" w:cs="Times New Roman"/>
          <w:sz w:val="24"/>
          <w:szCs w:val="24"/>
        </w:rPr>
        <w:t xml:space="preserve">arty </w:t>
      </w:r>
      <w:r w:rsidR="00F715B7">
        <w:rPr>
          <w:rFonts w:ascii="Times New Roman" w:hAnsi="Times New Roman" w:cs="Times New Roman"/>
          <w:sz w:val="24"/>
          <w:szCs w:val="24"/>
        </w:rPr>
        <w:t xml:space="preserve">shall </w:t>
      </w:r>
      <w:r w:rsidR="009472CD" w:rsidRPr="00BC3867">
        <w:rPr>
          <w:rFonts w:ascii="Times New Roman" w:hAnsi="Times New Roman" w:cs="Times New Roman"/>
          <w:sz w:val="24"/>
          <w:szCs w:val="24"/>
        </w:rPr>
        <w:t xml:space="preserve">undertake reasonable efforts to maintain the confidentiality and non-disclosure of the information. If </w:t>
      </w:r>
      <w:proofErr w:type="gramStart"/>
      <w:r w:rsidR="009472CD" w:rsidRPr="00BC3867">
        <w:rPr>
          <w:rFonts w:ascii="Times New Roman" w:hAnsi="Times New Roman" w:cs="Times New Roman"/>
          <w:sz w:val="24"/>
          <w:szCs w:val="24"/>
        </w:rPr>
        <w:t>Receiving</w:t>
      </w:r>
      <w:proofErr w:type="gramEnd"/>
      <w:r w:rsidR="009472CD" w:rsidRPr="00BC3867">
        <w:rPr>
          <w:rFonts w:ascii="Times New Roman" w:hAnsi="Times New Roman" w:cs="Times New Roman"/>
          <w:sz w:val="24"/>
          <w:szCs w:val="24"/>
        </w:rPr>
        <w:t xml:space="preserve"> Party remains subject to an order to disclose any Confidential Information</w:t>
      </w:r>
      <w:r w:rsidR="00F715B7">
        <w:rPr>
          <w:rFonts w:ascii="Times New Roman" w:hAnsi="Times New Roman" w:cs="Times New Roman"/>
          <w:sz w:val="24"/>
          <w:szCs w:val="24"/>
        </w:rPr>
        <w:t>,</w:t>
      </w:r>
      <w:r w:rsidR="009472CD" w:rsidRPr="00BC3867">
        <w:rPr>
          <w:rFonts w:ascii="Times New Roman" w:hAnsi="Times New Roman" w:cs="Times New Roman"/>
          <w:sz w:val="24"/>
          <w:szCs w:val="24"/>
        </w:rPr>
        <w:t xml:space="preserve"> </w:t>
      </w:r>
      <w:proofErr w:type="gramStart"/>
      <w:r w:rsidR="009472CD" w:rsidRPr="00BC3867">
        <w:rPr>
          <w:rFonts w:ascii="Times New Roman" w:hAnsi="Times New Roman" w:cs="Times New Roman"/>
          <w:sz w:val="24"/>
          <w:szCs w:val="24"/>
        </w:rPr>
        <w:t>Receiving</w:t>
      </w:r>
      <w:proofErr w:type="gramEnd"/>
      <w:r w:rsidR="009472CD" w:rsidRPr="00BC3867">
        <w:rPr>
          <w:rFonts w:ascii="Times New Roman" w:hAnsi="Times New Roman" w:cs="Times New Roman"/>
          <w:sz w:val="24"/>
          <w:szCs w:val="24"/>
        </w:rPr>
        <w:t xml:space="preserve"> Party shall disclose no more than that portion of the Confidential Information which, on the advice of </w:t>
      </w:r>
      <w:proofErr w:type="gramStart"/>
      <w:r w:rsidR="009472CD" w:rsidRPr="00BC3867">
        <w:rPr>
          <w:rFonts w:ascii="Times New Roman" w:hAnsi="Times New Roman" w:cs="Times New Roman"/>
          <w:sz w:val="24"/>
          <w:szCs w:val="24"/>
        </w:rPr>
        <w:t>Receiving</w:t>
      </w:r>
      <w:proofErr w:type="gramEnd"/>
      <w:r w:rsidR="009472CD" w:rsidRPr="00BC3867">
        <w:rPr>
          <w:rFonts w:ascii="Times New Roman" w:hAnsi="Times New Roman" w:cs="Times New Roman"/>
          <w:sz w:val="24"/>
          <w:szCs w:val="24"/>
        </w:rPr>
        <w:t xml:space="preserve"> Party’s legal counsel, such judicial or other governmental order specifically requires </w:t>
      </w:r>
      <w:proofErr w:type="gramStart"/>
      <w:r w:rsidR="009472CD" w:rsidRPr="00BC3867">
        <w:rPr>
          <w:rFonts w:ascii="Times New Roman" w:hAnsi="Times New Roman" w:cs="Times New Roman"/>
          <w:sz w:val="24"/>
          <w:szCs w:val="24"/>
        </w:rPr>
        <w:t>Receiving</w:t>
      </w:r>
      <w:proofErr w:type="gramEnd"/>
      <w:r w:rsidR="009472CD" w:rsidRPr="00BC3867">
        <w:rPr>
          <w:rFonts w:ascii="Times New Roman" w:hAnsi="Times New Roman" w:cs="Times New Roman"/>
          <w:sz w:val="24"/>
          <w:szCs w:val="24"/>
        </w:rPr>
        <w:t xml:space="preserve"> Party to disclose. </w:t>
      </w:r>
      <w:r w:rsidR="00372168">
        <w:rPr>
          <w:rFonts w:ascii="Times New Roman" w:hAnsi="Times New Roman" w:cs="Times New Roman"/>
          <w:sz w:val="24"/>
          <w:szCs w:val="24"/>
        </w:rPr>
        <w:t xml:space="preserve"> To the extent that any Confidential Information is </w:t>
      </w:r>
      <w:r w:rsidR="001006E3">
        <w:rPr>
          <w:rFonts w:ascii="Times New Roman" w:hAnsi="Times New Roman" w:cs="Times New Roman"/>
          <w:sz w:val="24"/>
          <w:szCs w:val="24"/>
        </w:rPr>
        <w:t xml:space="preserve">compelled to be disclosed to a court or a third party under seal or other means to protect its confidentiality, it shall remain Confidential Information.  </w:t>
      </w:r>
    </w:p>
    <w:p w14:paraId="6BFCB4AF" w14:textId="77777777" w:rsidR="009472CD" w:rsidRDefault="009472CD" w:rsidP="009472CD">
      <w:pPr>
        <w:spacing w:after="0" w:line="240" w:lineRule="auto"/>
        <w:jc w:val="both"/>
        <w:rPr>
          <w:rFonts w:ascii="Times New Roman" w:hAnsi="Times New Roman" w:cs="Times New Roman"/>
          <w:sz w:val="24"/>
          <w:szCs w:val="24"/>
        </w:rPr>
      </w:pPr>
    </w:p>
    <w:p w14:paraId="145003B3" w14:textId="4AA12833" w:rsidR="00F715B7" w:rsidRPr="00BC3867" w:rsidRDefault="003811B2" w:rsidP="00F71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715B7" w:rsidRPr="00BC3867">
        <w:rPr>
          <w:rFonts w:ascii="Times New Roman" w:hAnsi="Times New Roman" w:cs="Times New Roman"/>
          <w:sz w:val="24"/>
          <w:szCs w:val="24"/>
        </w:rPr>
        <w:t>.</w:t>
      </w:r>
      <w:r w:rsidR="00F715B7" w:rsidRPr="00BC3867">
        <w:rPr>
          <w:rFonts w:ascii="Times New Roman" w:hAnsi="Times New Roman" w:cs="Times New Roman"/>
          <w:sz w:val="24"/>
          <w:szCs w:val="24"/>
        </w:rPr>
        <w:tab/>
      </w:r>
      <w:r w:rsidR="00F715B7" w:rsidRPr="00BC3867">
        <w:rPr>
          <w:rFonts w:ascii="Times New Roman" w:hAnsi="Times New Roman" w:cs="Times New Roman"/>
          <w:b/>
          <w:sz w:val="24"/>
          <w:szCs w:val="24"/>
          <w:u w:val="single"/>
        </w:rPr>
        <w:t>Notification; Relief.</w:t>
      </w:r>
      <w:r w:rsidR="00F715B7" w:rsidRPr="00BC3867">
        <w:rPr>
          <w:rFonts w:ascii="Times New Roman" w:hAnsi="Times New Roman" w:cs="Times New Roman"/>
          <w:sz w:val="24"/>
          <w:szCs w:val="24"/>
        </w:rPr>
        <w:t xml:space="preserve">     Receiving Party will notify Disclosing Party immediately upon discovery of any unauthorized use or disclosure of Confidential Information or any other breach of this Agreement by Receiving Party o</w:t>
      </w:r>
      <w:r w:rsidR="00F715B7">
        <w:rPr>
          <w:rFonts w:ascii="Times New Roman" w:hAnsi="Times New Roman" w:cs="Times New Roman"/>
          <w:sz w:val="24"/>
          <w:szCs w:val="24"/>
        </w:rPr>
        <w:t>r</w:t>
      </w:r>
      <w:r w:rsidR="00F715B7" w:rsidRPr="00BC3867">
        <w:rPr>
          <w:rFonts w:ascii="Times New Roman" w:hAnsi="Times New Roman" w:cs="Times New Roman"/>
          <w:sz w:val="24"/>
          <w:szCs w:val="24"/>
        </w:rPr>
        <w:t xml:space="preserve"> its Representatives and will cooperate with Disclosing Party in every reasonable way to help Disclosing Party regain possession of </w:t>
      </w:r>
      <w:proofErr w:type="gramStart"/>
      <w:r w:rsidR="00F715B7" w:rsidRPr="00BC3867">
        <w:rPr>
          <w:rFonts w:ascii="Times New Roman" w:hAnsi="Times New Roman" w:cs="Times New Roman"/>
          <w:sz w:val="24"/>
          <w:szCs w:val="24"/>
        </w:rPr>
        <w:t>the Confidential</w:t>
      </w:r>
      <w:proofErr w:type="gramEnd"/>
      <w:r w:rsidR="00F715B7" w:rsidRPr="00BC3867">
        <w:rPr>
          <w:rFonts w:ascii="Times New Roman" w:hAnsi="Times New Roman" w:cs="Times New Roman"/>
          <w:sz w:val="24"/>
          <w:szCs w:val="24"/>
        </w:rPr>
        <w:t xml:space="preserve"> Information and prevent its further unauthorized use or disclosure. Receiving Party acknowledges that monetary damages may not be a sufficient remedy for unauthorized disclosure or use of Confidential Information and that </w:t>
      </w:r>
      <w:proofErr w:type="gramStart"/>
      <w:r w:rsidR="00F715B7" w:rsidRPr="00BC3867">
        <w:rPr>
          <w:rFonts w:ascii="Times New Roman" w:hAnsi="Times New Roman" w:cs="Times New Roman"/>
          <w:sz w:val="24"/>
          <w:szCs w:val="24"/>
        </w:rPr>
        <w:t>Disclosing</w:t>
      </w:r>
      <w:proofErr w:type="gramEnd"/>
      <w:r w:rsidR="00F715B7" w:rsidRPr="00BC3867">
        <w:rPr>
          <w:rFonts w:ascii="Times New Roman" w:hAnsi="Times New Roman" w:cs="Times New Roman"/>
          <w:sz w:val="24"/>
          <w:szCs w:val="24"/>
        </w:rPr>
        <w:t xml:space="preserve"> Party shall be entitled, without waiving any other rights or remedies, to injunctive or equitable relief as may be deemed proper by a court of competent jurisdiction.</w:t>
      </w:r>
      <w:r w:rsidR="001006E3">
        <w:rPr>
          <w:rFonts w:ascii="Times New Roman" w:hAnsi="Times New Roman" w:cs="Times New Roman"/>
          <w:sz w:val="24"/>
          <w:szCs w:val="24"/>
        </w:rPr>
        <w:t xml:space="preserve"> </w:t>
      </w:r>
      <w:r w:rsidR="001006E3" w:rsidRPr="001006E3">
        <w:rPr>
          <w:rFonts w:ascii="Times New Roman" w:hAnsi="Times New Roman" w:cs="Times New Roman"/>
          <w:sz w:val="24"/>
          <w:szCs w:val="24"/>
        </w:rPr>
        <w:t xml:space="preserve">The </w:t>
      </w:r>
      <w:r w:rsidR="001006E3">
        <w:rPr>
          <w:rFonts w:ascii="Times New Roman" w:hAnsi="Times New Roman" w:cs="Times New Roman"/>
          <w:sz w:val="24"/>
          <w:szCs w:val="24"/>
        </w:rPr>
        <w:t>R</w:t>
      </w:r>
      <w:r w:rsidR="001006E3" w:rsidRPr="001006E3">
        <w:rPr>
          <w:rFonts w:ascii="Times New Roman" w:hAnsi="Times New Roman" w:cs="Times New Roman"/>
          <w:sz w:val="24"/>
          <w:szCs w:val="24"/>
        </w:rPr>
        <w:t xml:space="preserve">eceiving </w:t>
      </w:r>
      <w:r w:rsidR="001006E3">
        <w:rPr>
          <w:rFonts w:ascii="Times New Roman" w:hAnsi="Times New Roman" w:cs="Times New Roman"/>
          <w:sz w:val="24"/>
          <w:szCs w:val="24"/>
        </w:rPr>
        <w:t>P</w:t>
      </w:r>
      <w:r w:rsidR="001006E3" w:rsidRPr="001006E3">
        <w:rPr>
          <w:rFonts w:ascii="Times New Roman" w:hAnsi="Times New Roman" w:cs="Times New Roman"/>
          <w:sz w:val="24"/>
          <w:szCs w:val="24"/>
        </w:rPr>
        <w:t>arty agrees that it shall remain responsible for any breach of this Agreement by its directors, officers, employees, consultants, affiliates and advisors. The parties agree that the obligations imposed by this Section shall survive the termination or expiration of this Agreement.</w:t>
      </w:r>
    </w:p>
    <w:p w14:paraId="5CAA988E" w14:textId="77777777" w:rsidR="00F715B7" w:rsidRPr="00BC3867" w:rsidRDefault="00F715B7" w:rsidP="00F715B7">
      <w:pPr>
        <w:spacing w:after="0" w:line="240" w:lineRule="auto"/>
        <w:jc w:val="both"/>
        <w:rPr>
          <w:rFonts w:ascii="Times New Roman" w:hAnsi="Times New Roman" w:cs="Times New Roman"/>
          <w:sz w:val="24"/>
          <w:szCs w:val="24"/>
        </w:rPr>
      </w:pPr>
    </w:p>
    <w:p w14:paraId="17AB7813" w14:textId="40F0198C" w:rsidR="00F715B7" w:rsidRPr="00BC3867" w:rsidRDefault="003811B2" w:rsidP="00F71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715B7" w:rsidRPr="00BC3867">
        <w:rPr>
          <w:rFonts w:ascii="Times New Roman" w:hAnsi="Times New Roman" w:cs="Times New Roman"/>
          <w:sz w:val="24"/>
          <w:szCs w:val="24"/>
        </w:rPr>
        <w:t>.</w:t>
      </w:r>
      <w:r w:rsidR="00F715B7" w:rsidRPr="00BC3867">
        <w:rPr>
          <w:rFonts w:ascii="Times New Roman" w:hAnsi="Times New Roman" w:cs="Times New Roman"/>
          <w:sz w:val="24"/>
          <w:szCs w:val="24"/>
        </w:rPr>
        <w:tab/>
      </w:r>
      <w:r w:rsidR="00F715B7" w:rsidRPr="00BC3867">
        <w:rPr>
          <w:rFonts w:ascii="Times New Roman" w:hAnsi="Times New Roman" w:cs="Times New Roman"/>
          <w:b/>
          <w:sz w:val="24"/>
          <w:szCs w:val="24"/>
          <w:u w:val="single"/>
        </w:rPr>
        <w:t>Return of Confidential Information.</w:t>
      </w:r>
      <w:r w:rsidR="00F715B7" w:rsidRPr="00BC3867">
        <w:rPr>
          <w:rFonts w:ascii="Times New Roman" w:hAnsi="Times New Roman" w:cs="Times New Roman"/>
          <w:sz w:val="24"/>
          <w:szCs w:val="24"/>
        </w:rPr>
        <w:t xml:space="preserve">     At Disclosing Party’s request, Receiving Party shall, at its sole cost and expense, promptly return all originals, copies, reproductions and summaries, and remove from its computer system all electronic copies, or Disclosing Party’s Confidential Information and all other tangible materials and devices provided to Receiving Party as Confidential Information, or certify in writing to Disclosing </w:t>
      </w:r>
      <w:r w:rsidR="00F715B7">
        <w:rPr>
          <w:rFonts w:ascii="Times New Roman" w:hAnsi="Times New Roman" w:cs="Times New Roman"/>
          <w:sz w:val="24"/>
          <w:szCs w:val="24"/>
        </w:rPr>
        <w:t>P</w:t>
      </w:r>
      <w:r w:rsidR="00F715B7" w:rsidRPr="00BC3867">
        <w:rPr>
          <w:rFonts w:ascii="Times New Roman" w:hAnsi="Times New Roman" w:cs="Times New Roman"/>
          <w:sz w:val="24"/>
          <w:szCs w:val="24"/>
        </w:rPr>
        <w:t xml:space="preserve">arty of the destruction of the same in accordance with proper and standard document destruction procedures; </w:t>
      </w:r>
      <w:r w:rsidR="00F715B7" w:rsidRPr="00BC3867">
        <w:rPr>
          <w:rFonts w:ascii="Times New Roman" w:hAnsi="Times New Roman" w:cs="Times New Roman"/>
          <w:sz w:val="24"/>
          <w:szCs w:val="24"/>
          <w:u w:val="single"/>
        </w:rPr>
        <w:t>provided,</w:t>
      </w:r>
      <w:r w:rsidR="00F715B7" w:rsidRPr="00BC3867">
        <w:rPr>
          <w:rFonts w:ascii="Times New Roman" w:hAnsi="Times New Roman" w:cs="Times New Roman"/>
          <w:sz w:val="24"/>
          <w:szCs w:val="24"/>
        </w:rPr>
        <w:t xml:space="preserve"> </w:t>
      </w:r>
      <w:r w:rsidR="00F715B7" w:rsidRPr="00BC3867">
        <w:rPr>
          <w:rFonts w:ascii="Times New Roman" w:hAnsi="Times New Roman" w:cs="Times New Roman"/>
          <w:sz w:val="24"/>
          <w:szCs w:val="24"/>
          <w:u w:val="single"/>
        </w:rPr>
        <w:t>however,</w:t>
      </w:r>
      <w:r w:rsidR="00F715B7" w:rsidRPr="00BC3867">
        <w:rPr>
          <w:rFonts w:ascii="Times New Roman" w:hAnsi="Times New Roman" w:cs="Times New Roman"/>
          <w:sz w:val="24"/>
          <w:szCs w:val="24"/>
        </w:rPr>
        <w:t xml:space="preserve"> that Receiving Party may retain copies of Confidential Information that are stored on Receiving Party’s information technology backup and disaster recovery systems until the ordinary course </w:t>
      </w:r>
      <w:r w:rsidR="00F715B7">
        <w:rPr>
          <w:rFonts w:ascii="Times New Roman" w:hAnsi="Times New Roman" w:cs="Times New Roman"/>
          <w:sz w:val="24"/>
          <w:szCs w:val="24"/>
        </w:rPr>
        <w:t xml:space="preserve">of </w:t>
      </w:r>
      <w:r w:rsidR="00F715B7" w:rsidRPr="00BC3867">
        <w:rPr>
          <w:rFonts w:ascii="Times New Roman" w:hAnsi="Times New Roman" w:cs="Times New Roman"/>
          <w:sz w:val="24"/>
          <w:szCs w:val="24"/>
        </w:rPr>
        <w:t xml:space="preserve">deletion thereof and Receiving Party shall continue to be bound by the terms and conditions of this Agreement with respect to such retained Confidential Information. </w:t>
      </w:r>
    </w:p>
    <w:p w14:paraId="282A2761" w14:textId="77777777" w:rsidR="00F715B7" w:rsidRPr="00BC3867" w:rsidRDefault="00F715B7" w:rsidP="00F715B7">
      <w:pPr>
        <w:spacing w:after="0" w:line="240" w:lineRule="auto"/>
        <w:jc w:val="both"/>
        <w:rPr>
          <w:rFonts w:ascii="Times New Roman" w:hAnsi="Times New Roman" w:cs="Times New Roman"/>
          <w:sz w:val="24"/>
          <w:szCs w:val="24"/>
        </w:rPr>
      </w:pPr>
    </w:p>
    <w:p w14:paraId="12BCDCB8" w14:textId="631B9B9A" w:rsidR="00F715B7" w:rsidRPr="00BC3867" w:rsidRDefault="003811B2" w:rsidP="00F71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715B7" w:rsidRPr="00BC3867">
        <w:rPr>
          <w:rFonts w:ascii="Times New Roman" w:hAnsi="Times New Roman" w:cs="Times New Roman"/>
          <w:sz w:val="24"/>
          <w:szCs w:val="24"/>
        </w:rPr>
        <w:t>.</w:t>
      </w:r>
      <w:r w:rsidR="00F715B7" w:rsidRPr="00BC3867">
        <w:rPr>
          <w:rFonts w:ascii="Times New Roman" w:hAnsi="Times New Roman" w:cs="Times New Roman"/>
          <w:sz w:val="24"/>
          <w:szCs w:val="24"/>
        </w:rPr>
        <w:tab/>
      </w:r>
      <w:r w:rsidR="00F715B7" w:rsidRPr="00BC3867">
        <w:rPr>
          <w:rFonts w:ascii="Times New Roman" w:hAnsi="Times New Roman" w:cs="Times New Roman"/>
          <w:b/>
          <w:sz w:val="24"/>
          <w:szCs w:val="24"/>
          <w:u w:val="single"/>
        </w:rPr>
        <w:t>Term and Termination.</w:t>
      </w:r>
      <w:r w:rsidR="00F715B7" w:rsidRPr="00BC3867">
        <w:rPr>
          <w:rFonts w:ascii="Times New Roman" w:hAnsi="Times New Roman" w:cs="Times New Roman"/>
          <w:sz w:val="24"/>
          <w:szCs w:val="24"/>
        </w:rPr>
        <w:t xml:space="preserve">     The term of this Agreement shall commence on the Effective Date and shall expire five (5) years from the Effective Date, provided that either party may terminate this Agreement at any time by providing written notice to the other party. Notwithstanding anything to the contrary herein, each party’s rights and obligations under this Agreement shall survive any expiration or termination of this Agreement for a period of three (3) years from the date of such expiration or termination, even after the return or destruction of Confidential Information by the Receiving Party. </w:t>
      </w:r>
    </w:p>
    <w:p w14:paraId="726C285A" w14:textId="77777777" w:rsidR="00F715B7" w:rsidRPr="00BC3867" w:rsidRDefault="00F715B7" w:rsidP="00F715B7">
      <w:pPr>
        <w:spacing w:after="0" w:line="240" w:lineRule="auto"/>
        <w:jc w:val="both"/>
        <w:rPr>
          <w:rFonts w:ascii="Times New Roman" w:hAnsi="Times New Roman" w:cs="Times New Roman"/>
          <w:sz w:val="24"/>
          <w:szCs w:val="24"/>
        </w:rPr>
      </w:pPr>
    </w:p>
    <w:p w14:paraId="3A54F6A9" w14:textId="251CCA33" w:rsidR="00F715B7" w:rsidRPr="00BC3867" w:rsidRDefault="003811B2" w:rsidP="00F71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715B7" w:rsidRPr="00BC3867">
        <w:rPr>
          <w:rFonts w:ascii="Times New Roman" w:hAnsi="Times New Roman" w:cs="Times New Roman"/>
          <w:sz w:val="24"/>
          <w:szCs w:val="24"/>
        </w:rPr>
        <w:t>.</w:t>
      </w:r>
      <w:r w:rsidR="00F715B7" w:rsidRPr="00BC3867">
        <w:rPr>
          <w:rFonts w:ascii="Times New Roman" w:hAnsi="Times New Roman" w:cs="Times New Roman"/>
          <w:sz w:val="24"/>
          <w:szCs w:val="24"/>
        </w:rPr>
        <w:tab/>
      </w:r>
      <w:r w:rsidR="00F715B7" w:rsidRPr="00BC3867">
        <w:rPr>
          <w:rFonts w:ascii="Times New Roman" w:hAnsi="Times New Roman" w:cs="Times New Roman"/>
          <w:b/>
          <w:sz w:val="24"/>
          <w:szCs w:val="24"/>
          <w:u w:val="single"/>
        </w:rPr>
        <w:t>Ownership.</w:t>
      </w:r>
      <w:r w:rsidR="00F715B7" w:rsidRPr="00BC3867">
        <w:rPr>
          <w:rFonts w:ascii="Times New Roman" w:hAnsi="Times New Roman" w:cs="Times New Roman"/>
          <w:sz w:val="24"/>
          <w:szCs w:val="24"/>
        </w:rPr>
        <w:t xml:space="preserve">     All Confidential Information is and shall remain at all times the exclusive property of </w:t>
      </w:r>
      <w:proofErr w:type="gramStart"/>
      <w:r w:rsidR="00F715B7" w:rsidRPr="00BC3867">
        <w:rPr>
          <w:rFonts w:ascii="Times New Roman" w:hAnsi="Times New Roman" w:cs="Times New Roman"/>
          <w:sz w:val="24"/>
          <w:szCs w:val="24"/>
        </w:rPr>
        <w:t>Disclosing</w:t>
      </w:r>
      <w:proofErr w:type="gramEnd"/>
      <w:r w:rsidR="00F715B7" w:rsidRPr="00BC3867">
        <w:rPr>
          <w:rFonts w:ascii="Times New Roman" w:hAnsi="Times New Roman" w:cs="Times New Roman"/>
          <w:sz w:val="24"/>
          <w:szCs w:val="24"/>
        </w:rPr>
        <w:t xml:space="preserve"> Party and </w:t>
      </w:r>
      <w:proofErr w:type="gramStart"/>
      <w:r w:rsidR="00F715B7" w:rsidRPr="00BC3867">
        <w:rPr>
          <w:rFonts w:ascii="Times New Roman" w:hAnsi="Times New Roman" w:cs="Times New Roman"/>
          <w:sz w:val="24"/>
          <w:szCs w:val="24"/>
        </w:rPr>
        <w:t>Receiving</w:t>
      </w:r>
      <w:proofErr w:type="gramEnd"/>
      <w:r w:rsidR="00F715B7" w:rsidRPr="00BC3867">
        <w:rPr>
          <w:rFonts w:ascii="Times New Roman" w:hAnsi="Times New Roman" w:cs="Times New Roman"/>
          <w:sz w:val="24"/>
          <w:szCs w:val="24"/>
        </w:rPr>
        <w:t xml:space="preserve"> Party shall not take any actions inconsistent therewith.</w:t>
      </w:r>
    </w:p>
    <w:p w14:paraId="688795DF" w14:textId="77777777" w:rsidR="00F715B7" w:rsidRPr="00BC3867" w:rsidRDefault="00F715B7" w:rsidP="00F715B7">
      <w:pPr>
        <w:spacing w:after="0" w:line="240" w:lineRule="auto"/>
        <w:jc w:val="both"/>
        <w:rPr>
          <w:rFonts w:ascii="Times New Roman" w:hAnsi="Times New Roman" w:cs="Times New Roman"/>
          <w:sz w:val="24"/>
          <w:szCs w:val="24"/>
        </w:rPr>
      </w:pPr>
    </w:p>
    <w:p w14:paraId="2C625091" w14:textId="03490444" w:rsidR="00F715B7" w:rsidRPr="00BC3867" w:rsidRDefault="00F715B7" w:rsidP="00F715B7">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9.</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Future Arrangements.</w:t>
      </w:r>
      <w:r w:rsidRPr="00BC3867">
        <w:rPr>
          <w:rFonts w:ascii="Times New Roman" w:hAnsi="Times New Roman" w:cs="Times New Roman"/>
          <w:sz w:val="24"/>
          <w:szCs w:val="24"/>
        </w:rPr>
        <w:t xml:space="preserve">     The parties are independent of each other and nothing in this Agreement shall be deemed to constitute a joint venture, partnership, agency or any other arrangement between the parties. The parties have no obligation to enter into any business or contractual relationship, investment, or transaction with each other relative to </w:t>
      </w:r>
      <w:proofErr w:type="gramStart"/>
      <w:r w:rsidRPr="00BC3867">
        <w:rPr>
          <w:rFonts w:ascii="Times New Roman" w:hAnsi="Times New Roman" w:cs="Times New Roman"/>
          <w:sz w:val="24"/>
          <w:szCs w:val="24"/>
        </w:rPr>
        <w:t xml:space="preserve">the </w:t>
      </w:r>
      <w:r w:rsidR="00E07F59">
        <w:rPr>
          <w:rFonts w:ascii="Times New Roman" w:hAnsi="Times New Roman" w:cs="Times New Roman"/>
          <w:sz w:val="24"/>
          <w:szCs w:val="24"/>
        </w:rPr>
        <w:t>Business</w:t>
      </w:r>
      <w:proofErr w:type="gramEnd"/>
      <w:r w:rsidR="00E07F59">
        <w:rPr>
          <w:rFonts w:ascii="Times New Roman" w:hAnsi="Times New Roman" w:cs="Times New Roman"/>
          <w:sz w:val="24"/>
          <w:szCs w:val="24"/>
        </w:rPr>
        <w:t xml:space="preserve"> </w:t>
      </w:r>
      <w:r w:rsidRPr="00BC3867">
        <w:rPr>
          <w:rFonts w:ascii="Times New Roman" w:hAnsi="Times New Roman" w:cs="Times New Roman"/>
          <w:sz w:val="24"/>
          <w:szCs w:val="24"/>
        </w:rPr>
        <w:t xml:space="preserve">Purpose, </w:t>
      </w:r>
      <w:proofErr w:type="gramStart"/>
      <w:r w:rsidRPr="00BC3867">
        <w:rPr>
          <w:rFonts w:ascii="Times New Roman" w:hAnsi="Times New Roman" w:cs="Times New Roman"/>
          <w:sz w:val="24"/>
          <w:szCs w:val="24"/>
        </w:rPr>
        <w:t>the Confidential</w:t>
      </w:r>
      <w:proofErr w:type="gramEnd"/>
      <w:r w:rsidRPr="00BC3867">
        <w:rPr>
          <w:rFonts w:ascii="Times New Roman" w:hAnsi="Times New Roman" w:cs="Times New Roman"/>
          <w:sz w:val="24"/>
          <w:szCs w:val="24"/>
        </w:rPr>
        <w:t xml:space="preserve"> Information or any other matter. The parties acknowledge and agree, unless and until a definitive and legally binding agreement has been executed, there is no liability with respect to the </w:t>
      </w:r>
      <w:r w:rsidR="00E07F59">
        <w:rPr>
          <w:rFonts w:ascii="Times New Roman" w:hAnsi="Times New Roman" w:cs="Times New Roman"/>
          <w:sz w:val="24"/>
          <w:szCs w:val="24"/>
        </w:rPr>
        <w:t xml:space="preserve">Business </w:t>
      </w:r>
      <w:r w:rsidRPr="00BC3867">
        <w:rPr>
          <w:rFonts w:ascii="Times New Roman" w:hAnsi="Times New Roman" w:cs="Times New Roman"/>
          <w:sz w:val="24"/>
          <w:szCs w:val="24"/>
        </w:rPr>
        <w:t xml:space="preserve">Purpose. </w:t>
      </w:r>
    </w:p>
    <w:p w14:paraId="52B99514" w14:textId="77777777" w:rsidR="00F715B7" w:rsidRDefault="00F715B7" w:rsidP="00F715B7">
      <w:pPr>
        <w:spacing w:after="0" w:line="240" w:lineRule="auto"/>
        <w:jc w:val="both"/>
        <w:rPr>
          <w:rFonts w:ascii="Times New Roman" w:hAnsi="Times New Roman" w:cs="Times New Roman"/>
          <w:sz w:val="24"/>
          <w:szCs w:val="24"/>
        </w:rPr>
      </w:pPr>
    </w:p>
    <w:p w14:paraId="2A3007B6" w14:textId="26A3D050" w:rsidR="00E07F59" w:rsidRPr="00BC3867" w:rsidRDefault="00E07F59" w:rsidP="00E07F59">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10.</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No Representations or Warranties.</w:t>
      </w:r>
      <w:r w:rsidRPr="00BC3867">
        <w:rPr>
          <w:rFonts w:ascii="Times New Roman" w:hAnsi="Times New Roman" w:cs="Times New Roman"/>
          <w:sz w:val="24"/>
          <w:szCs w:val="24"/>
        </w:rPr>
        <w:t xml:space="preserve">     Neither Disclosing Party no</w:t>
      </w:r>
      <w:r>
        <w:rPr>
          <w:rFonts w:ascii="Times New Roman" w:hAnsi="Times New Roman" w:cs="Times New Roman"/>
          <w:sz w:val="24"/>
          <w:szCs w:val="24"/>
        </w:rPr>
        <w:t>r</w:t>
      </w:r>
      <w:r w:rsidRPr="00BC3867">
        <w:rPr>
          <w:rFonts w:ascii="Times New Roman" w:hAnsi="Times New Roman" w:cs="Times New Roman"/>
          <w:sz w:val="24"/>
          <w:szCs w:val="24"/>
        </w:rPr>
        <w:t xml:space="preserve"> any of its Representatives make any representation or warranty, expressed or implied, as to the accuracy or completeness of the Confidential Information disclosed to Receiving Party hereunder. Neither </w:t>
      </w:r>
      <w:proofErr w:type="gramStart"/>
      <w:r w:rsidRPr="00BC3867">
        <w:rPr>
          <w:rFonts w:ascii="Times New Roman" w:hAnsi="Times New Roman" w:cs="Times New Roman"/>
          <w:sz w:val="24"/>
          <w:szCs w:val="24"/>
        </w:rPr>
        <w:t>Disclosing</w:t>
      </w:r>
      <w:proofErr w:type="gramEnd"/>
      <w:r w:rsidRPr="00BC3867">
        <w:rPr>
          <w:rFonts w:ascii="Times New Roman" w:hAnsi="Times New Roman" w:cs="Times New Roman"/>
          <w:sz w:val="24"/>
          <w:szCs w:val="24"/>
        </w:rPr>
        <w:t xml:space="preserve"> Party nor any of its Representatives shall be liable to </w:t>
      </w:r>
      <w:proofErr w:type="gramStart"/>
      <w:r w:rsidRPr="00BC3867">
        <w:rPr>
          <w:rFonts w:ascii="Times New Roman" w:hAnsi="Times New Roman" w:cs="Times New Roman"/>
          <w:sz w:val="24"/>
          <w:szCs w:val="24"/>
        </w:rPr>
        <w:t>Receiving</w:t>
      </w:r>
      <w:proofErr w:type="gramEnd"/>
      <w:r w:rsidRPr="00BC3867">
        <w:rPr>
          <w:rFonts w:ascii="Times New Roman" w:hAnsi="Times New Roman" w:cs="Times New Roman"/>
          <w:sz w:val="24"/>
          <w:szCs w:val="24"/>
        </w:rPr>
        <w:t xml:space="preserve"> Party </w:t>
      </w:r>
      <w:proofErr w:type="gramStart"/>
      <w:r w:rsidRPr="00BC3867">
        <w:rPr>
          <w:rFonts w:ascii="Times New Roman" w:hAnsi="Times New Roman" w:cs="Times New Roman"/>
          <w:sz w:val="24"/>
          <w:szCs w:val="24"/>
        </w:rPr>
        <w:t>of</w:t>
      </w:r>
      <w:proofErr w:type="gramEnd"/>
      <w:r w:rsidRPr="00BC3867">
        <w:rPr>
          <w:rFonts w:ascii="Times New Roman" w:hAnsi="Times New Roman" w:cs="Times New Roman"/>
          <w:sz w:val="24"/>
          <w:szCs w:val="24"/>
        </w:rPr>
        <w:t xml:space="preserve"> any of its Representatives relating to or resulting from </w:t>
      </w:r>
      <w:proofErr w:type="gramStart"/>
      <w:r w:rsidRPr="00BC3867">
        <w:rPr>
          <w:rFonts w:ascii="Times New Roman" w:hAnsi="Times New Roman" w:cs="Times New Roman"/>
          <w:sz w:val="24"/>
          <w:szCs w:val="24"/>
        </w:rPr>
        <w:t>Receiving</w:t>
      </w:r>
      <w:proofErr w:type="gramEnd"/>
      <w:r w:rsidRPr="00BC3867">
        <w:rPr>
          <w:rFonts w:ascii="Times New Roman" w:hAnsi="Times New Roman" w:cs="Times New Roman"/>
          <w:sz w:val="24"/>
          <w:szCs w:val="24"/>
        </w:rPr>
        <w:t xml:space="preserve"> Party’s use of any of the Confidential Information or any errors therein or omissions therefrom. </w:t>
      </w:r>
    </w:p>
    <w:p w14:paraId="0FA4AB2F" w14:textId="77777777" w:rsidR="00E07F59" w:rsidRPr="00BC3867" w:rsidRDefault="00E07F59" w:rsidP="00E07F59">
      <w:pPr>
        <w:spacing w:after="0" w:line="240" w:lineRule="auto"/>
        <w:jc w:val="both"/>
        <w:rPr>
          <w:rFonts w:ascii="Times New Roman" w:hAnsi="Times New Roman" w:cs="Times New Roman"/>
          <w:sz w:val="24"/>
          <w:szCs w:val="24"/>
        </w:rPr>
      </w:pPr>
    </w:p>
    <w:p w14:paraId="3B47EA4A" w14:textId="77777777" w:rsidR="00E07F59" w:rsidRPr="00BC3867" w:rsidRDefault="00E07F59" w:rsidP="00E07F59">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11</w:t>
      </w:r>
      <w:proofErr w:type="gramStart"/>
      <w:r w:rsidRPr="00BC3867">
        <w:rPr>
          <w:rFonts w:ascii="Times New Roman" w:hAnsi="Times New Roman" w:cs="Times New Roman"/>
          <w:sz w:val="24"/>
          <w:szCs w:val="24"/>
        </w:rPr>
        <w:t xml:space="preserve">. </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Miscellaneous</w:t>
      </w:r>
      <w:proofErr w:type="gramEnd"/>
      <w:r w:rsidRPr="00BC3867">
        <w:rPr>
          <w:rFonts w:ascii="Times New Roman" w:hAnsi="Times New Roman" w:cs="Times New Roman"/>
          <w:b/>
          <w:sz w:val="24"/>
          <w:szCs w:val="24"/>
          <w:u w:val="single"/>
        </w:rPr>
        <w:t>.</w:t>
      </w:r>
    </w:p>
    <w:p w14:paraId="50F3E5E9" w14:textId="77777777" w:rsidR="00E07F59" w:rsidRPr="00BC3867" w:rsidRDefault="00E07F59" w:rsidP="00E07F59">
      <w:pPr>
        <w:spacing w:after="0" w:line="240" w:lineRule="auto"/>
        <w:jc w:val="both"/>
        <w:rPr>
          <w:rFonts w:ascii="Times New Roman" w:hAnsi="Times New Roman" w:cs="Times New Roman"/>
          <w:sz w:val="24"/>
          <w:szCs w:val="24"/>
        </w:rPr>
      </w:pPr>
    </w:p>
    <w:p w14:paraId="37C7EAFF" w14:textId="17673D47" w:rsidR="00E07F59" w:rsidRPr="00BC3867" w:rsidRDefault="00E07F59" w:rsidP="00E07F59">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ab/>
        <w:t>(a)</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Notices.</w:t>
      </w:r>
      <w:r w:rsidRPr="00BC3867">
        <w:rPr>
          <w:rFonts w:ascii="Times New Roman" w:hAnsi="Times New Roman" w:cs="Times New Roman"/>
          <w:sz w:val="24"/>
          <w:szCs w:val="24"/>
        </w:rPr>
        <w:t xml:space="preserve">     All notices, requests, consents, claims, demands, waivers, and other communications hereunder shall be in writing and shall be deemed to have been given: (1) when delivered by hand (with written confirmation of receipt); (2) when received by the addressee if sent by a nationally recognized overnight courier (receipt requested); (3) on the date sent by email (with confirmation of transmission) if sent during normal business hours of the recipient, and on the next business day if sent after normal business hours of the recipient; or (4) on the third day after the date mailed, by certified or registered mail, return receipt requested, postage prepaid. Such communications must be sen</w:t>
      </w:r>
      <w:r>
        <w:rPr>
          <w:rFonts w:ascii="Times New Roman" w:hAnsi="Times New Roman" w:cs="Times New Roman"/>
          <w:sz w:val="24"/>
          <w:szCs w:val="24"/>
        </w:rPr>
        <w:t>t</w:t>
      </w:r>
      <w:r w:rsidRPr="00BC3867">
        <w:rPr>
          <w:rFonts w:ascii="Times New Roman" w:hAnsi="Times New Roman" w:cs="Times New Roman"/>
          <w:sz w:val="24"/>
          <w:szCs w:val="24"/>
        </w:rPr>
        <w:t xml:space="preserve"> to the respective parties at the addresses set forth on the first page of this Agreement (or to such other address that may be designated by a party from time to time). </w:t>
      </w:r>
    </w:p>
    <w:p w14:paraId="0B8EF9D4" w14:textId="77777777" w:rsidR="00E07F59" w:rsidRPr="00BC3867" w:rsidRDefault="00E07F59" w:rsidP="00E07F59">
      <w:pPr>
        <w:spacing w:after="0" w:line="240" w:lineRule="auto"/>
        <w:jc w:val="both"/>
        <w:rPr>
          <w:rFonts w:ascii="Times New Roman" w:hAnsi="Times New Roman" w:cs="Times New Roman"/>
          <w:sz w:val="24"/>
          <w:szCs w:val="24"/>
        </w:rPr>
      </w:pPr>
    </w:p>
    <w:p w14:paraId="0712EE8B" w14:textId="77777777" w:rsidR="00E07F59" w:rsidRPr="00BC3867" w:rsidRDefault="00E07F59" w:rsidP="00E07F59">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ab/>
        <w:t>(b)</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Entire Agreement.</w:t>
      </w:r>
      <w:r w:rsidRPr="00BC3867">
        <w:rPr>
          <w:rFonts w:ascii="Times New Roman" w:hAnsi="Times New Roman" w:cs="Times New Roman"/>
          <w:sz w:val="24"/>
          <w:szCs w:val="24"/>
        </w:rPr>
        <w:t xml:space="preserve">     This Agreement sets forth the entire agreement and understanding between the parties with respect to the subject matter and supersedes all prior discussions, commitments, agreements, arrangements and understandings of any nature between the parties with respect to the subject matter, </w:t>
      </w:r>
      <w:r w:rsidRPr="00BC3867">
        <w:rPr>
          <w:rFonts w:ascii="Times New Roman" w:hAnsi="Times New Roman" w:cs="Times New Roman"/>
          <w:sz w:val="24"/>
          <w:szCs w:val="24"/>
          <w:u w:val="single"/>
        </w:rPr>
        <w:t>provided</w:t>
      </w:r>
      <w:r w:rsidRPr="00BC3867">
        <w:rPr>
          <w:rFonts w:ascii="Times New Roman" w:hAnsi="Times New Roman" w:cs="Times New Roman"/>
          <w:sz w:val="24"/>
          <w:szCs w:val="24"/>
        </w:rPr>
        <w:t xml:space="preserve">, that any validly existing and binding confidentiality agreement executed by the parties prior to the Effective Date of this Agreement will remain in existence and apply in accordance with its terms to applicable disclosures by the parties made prior to the Effective Date of this Agreement and all subsequent disclosures by the parties shall be subject to the terms and conditions of this Agreement absent a separate written agreement executed by the parties after the Effective Date of this Agreement. This Agreement may not be modified except by a written agreement dated subsequent to the Effective Date and signed by both parties.  </w:t>
      </w:r>
    </w:p>
    <w:p w14:paraId="7C560AA2" w14:textId="77777777" w:rsidR="00E07F59" w:rsidRPr="00BC3867" w:rsidRDefault="00E07F59" w:rsidP="00E07F59">
      <w:pPr>
        <w:spacing w:after="0" w:line="240" w:lineRule="auto"/>
        <w:jc w:val="both"/>
        <w:rPr>
          <w:rFonts w:ascii="Times New Roman" w:hAnsi="Times New Roman" w:cs="Times New Roman"/>
          <w:sz w:val="24"/>
          <w:szCs w:val="24"/>
        </w:rPr>
      </w:pPr>
    </w:p>
    <w:p w14:paraId="0BE2D547" w14:textId="77777777" w:rsidR="00E07F59" w:rsidRPr="00BC3867" w:rsidRDefault="00E07F59" w:rsidP="00E07F59">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ab/>
        <w:t>(c)</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No Waiver.</w:t>
      </w:r>
      <w:r w:rsidRPr="00BC3867">
        <w:rPr>
          <w:rFonts w:ascii="Times New Roman" w:hAnsi="Times New Roman" w:cs="Times New Roman"/>
          <w:sz w:val="24"/>
          <w:szCs w:val="24"/>
        </w:rPr>
        <w:t xml:space="preserve">     None of the provisions of this Agreement shall be deemed waived by any act or acquiescence by Disclosing Party, but only by a writing signed by authorized representatives of both parties, and no waiver of any provision when given shall constitute a waiver of any other provision or the same provision on another occasion.</w:t>
      </w:r>
    </w:p>
    <w:p w14:paraId="181CB1FA" w14:textId="77777777" w:rsidR="00E07F59" w:rsidRPr="00BC3867" w:rsidRDefault="00E07F59" w:rsidP="00E07F59">
      <w:pPr>
        <w:spacing w:after="0" w:line="240" w:lineRule="auto"/>
        <w:jc w:val="both"/>
        <w:rPr>
          <w:rFonts w:ascii="Times New Roman" w:hAnsi="Times New Roman" w:cs="Times New Roman"/>
          <w:sz w:val="24"/>
          <w:szCs w:val="24"/>
        </w:rPr>
      </w:pPr>
    </w:p>
    <w:p w14:paraId="1FE48B9B" w14:textId="77777777" w:rsidR="00E07F59" w:rsidRDefault="00E07F59" w:rsidP="00E07F59">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ab/>
        <w:t>(d)</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Severability.</w:t>
      </w:r>
      <w:r w:rsidRPr="00BC3867">
        <w:rPr>
          <w:rFonts w:ascii="Times New Roman" w:hAnsi="Times New Roman" w:cs="Times New Roman"/>
          <w:sz w:val="24"/>
          <w:szCs w:val="24"/>
        </w:rPr>
        <w:t xml:space="preserve">     In the event any provision of this Agreement is determined to be invalid, the invalidity will not affect the validity of the remaining provisions, and the parties agree to substitute for the invalid provision a provision that most closely approximates the intent and economic effect of the invalid provision. </w:t>
      </w:r>
    </w:p>
    <w:p w14:paraId="525AB7FE" w14:textId="77777777" w:rsidR="00E07F59" w:rsidRDefault="00E07F59" w:rsidP="00E07F59">
      <w:pPr>
        <w:spacing w:after="0" w:line="240" w:lineRule="auto"/>
        <w:jc w:val="both"/>
        <w:rPr>
          <w:rFonts w:ascii="Times New Roman" w:hAnsi="Times New Roman" w:cs="Times New Roman"/>
          <w:sz w:val="24"/>
          <w:szCs w:val="24"/>
        </w:rPr>
      </w:pPr>
    </w:p>
    <w:p w14:paraId="7BA4A562" w14:textId="77777777" w:rsidR="00E07F59" w:rsidRPr="00BC3867" w:rsidRDefault="00E07F59" w:rsidP="00E07F59">
      <w:pPr>
        <w:spacing w:after="0" w:line="240" w:lineRule="auto"/>
        <w:ind w:firstLine="720"/>
        <w:jc w:val="both"/>
        <w:rPr>
          <w:rFonts w:ascii="Times New Roman" w:hAnsi="Times New Roman" w:cs="Times New Roman"/>
          <w:sz w:val="24"/>
          <w:szCs w:val="24"/>
        </w:rPr>
      </w:pPr>
      <w:r w:rsidRPr="00BC3867">
        <w:rPr>
          <w:rFonts w:ascii="Times New Roman" w:hAnsi="Times New Roman" w:cs="Times New Roman"/>
          <w:sz w:val="24"/>
          <w:szCs w:val="24"/>
        </w:rPr>
        <w:t>(e)</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Assignment.</w:t>
      </w:r>
      <w:r w:rsidRPr="00BC3867">
        <w:rPr>
          <w:rFonts w:ascii="Times New Roman" w:hAnsi="Times New Roman" w:cs="Times New Roman"/>
          <w:sz w:val="24"/>
          <w:szCs w:val="24"/>
        </w:rPr>
        <w:t xml:space="preserve"> The Agreement shall be binding upon and apply to each party’s respective successors and lawful assigns; </w:t>
      </w:r>
      <w:r w:rsidRPr="00BC3867">
        <w:rPr>
          <w:rFonts w:ascii="Times New Roman" w:hAnsi="Times New Roman" w:cs="Times New Roman"/>
          <w:sz w:val="24"/>
          <w:szCs w:val="24"/>
          <w:u w:val="single"/>
        </w:rPr>
        <w:t>provided,</w:t>
      </w:r>
      <w:r w:rsidRPr="00BC3867">
        <w:rPr>
          <w:rFonts w:ascii="Times New Roman" w:hAnsi="Times New Roman" w:cs="Times New Roman"/>
          <w:sz w:val="24"/>
          <w:szCs w:val="24"/>
        </w:rPr>
        <w:t xml:space="preserve"> </w:t>
      </w:r>
      <w:r w:rsidRPr="00BC3867">
        <w:rPr>
          <w:rFonts w:ascii="Times New Roman" w:hAnsi="Times New Roman" w:cs="Times New Roman"/>
          <w:sz w:val="24"/>
          <w:szCs w:val="24"/>
          <w:u w:val="single"/>
        </w:rPr>
        <w:t>however,</w:t>
      </w:r>
      <w:r w:rsidRPr="00BC3867">
        <w:rPr>
          <w:rFonts w:ascii="Times New Roman" w:hAnsi="Times New Roman" w:cs="Times New Roman"/>
          <w:sz w:val="24"/>
          <w:szCs w:val="24"/>
        </w:rPr>
        <w:t xml:space="preserve"> that neither party may assign this Agreement (directly or indirectly, whether by operation of law, sale of securities or assets, merger or otherwise), in whole or part, without the prior written approval of the other party. </w:t>
      </w:r>
    </w:p>
    <w:p w14:paraId="766993B0" w14:textId="77777777" w:rsidR="00E07F59" w:rsidRPr="00BC3867" w:rsidRDefault="00E07F59" w:rsidP="00E07F59">
      <w:pPr>
        <w:spacing w:after="0" w:line="240" w:lineRule="auto"/>
        <w:jc w:val="both"/>
        <w:rPr>
          <w:rFonts w:ascii="Times New Roman" w:hAnsi="Times New Roman" w:cs="Times New Roman"/>
          <w:sz w:val="24"/>
          <w:szCs w:val="24"/>
        </w:rPr>
      </w:pPr>
    </w:p>
    <w:p w14:paraId="4B53C724" w14:textId="59199448" w:rsidR="00E07F59" w:rsidRPr="00BC3867" w:rsidRDefault="00E07F59" w:rsidP="00E07F59">
      <w:pPr>
        <w:spacing w:after="0" w:line="240" w:lineRule="auto"/>
        <w:jc w:val="both"/>
        <w:rPr>
          <w:rFonts w:ascii="Times New Roman" w:hAnsi="Times New Roman" w:cs="Times New Roman"/>
          <w:sz w:val="24"/>
          <w:szCs w:val="24"/>
        </w:rPr>
      </w:pPr>
      <w:r w:rsidRPr="00BC3867">
        <w:rPr>
          <w:rFonts w:ascii="Times New Roman" w:hAnsi="Times New Roman" w:cs="Times New Roman"/>
          <w:sz w:val="24"/>
          <w:szCs w:val="24"/>
        </w:rPr>
        <w:tab/>
        <w:t>(f)</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Governing Law.</w:t>
      </w:r>
      <w:r w:rsidRPr="00BC3867">
        <w:rPr>
          <w:rFonts w:ascii="Times New Roman" w:hAnsi="Times New Roman" w:cs="Times New Roman"/>
          <w:sz w:val="24"/>
          <w:szCs w:val="24"/>
        </w:rPr>
        <w:t xml:space="preserve">     </w:t>
      </w:r>
      <w:r w:rsidR="003811B2">
        <w:rPr>
          <w:rFonts w:ascii="Times New Roman" w:hAnsi="Times New Roman" w:cs="Times New Roman"/>
          <w:sz w:val="24"/>
          <w:szCs w:val="24"/>
        </w:rPr>
        <w:t>This Agreement shall be governed by, construed, and enforced in accordance with the laws of the State of California</w:t>
      </w:r>
      <w:r w:rsidR="003811B2" w:rsidRPr="003811B2">
        <w:rPr>
          <w:rFonts w:ascii="Times New Roman" w:hAnsi="Times New Roman" w:cs="Times New Roman"/>
          <w:sz w:val="24"/>
          <w:szCs w:val="24"/>
        </w:rPr>
        <w:t xml:space="preserve"> </w:t>
      </w:r>
      <w:r w:rsidR="003811B2">
        <w:rPr>
          <w:rFonts w:ascii="Times New Roman" w:hAnsi="Times New Roman" w:cs="Times New Roman"/>
          <w:sz w:val="24"/>
          <w:szCs w:val="24"/>
        </w:rPr>
        <w:t>and applicable federal law</w:t>
      </w:r>
      <w:r w:rsidR="003811B2" w:rsidRPr="00BC3867">
        <w:rPr>
          <w:rFonts w:ascii="Times New Roman" w:hAnsi="Times New Roman" w:cs="Times New Roman"/>
          <w:sz w:val="24"/>
          <w:szCs w:val="24"/>
        </w:rPr>
        <w:t>, without regard to the principles of conflicts of law</w:t>
      </w:r>
      <w:r w:rsidR="003811B2">
        <w:rPr>
          <w:rFonts w:ascii="Times New Roman" w:hAnsi="Times New Roman" w:cs="Times New Roman"/>
          <w:sz w:val="24"/>
          <w:szCs w:val="24"/>
        </w:rPr>
        <w:t xml:space="preserve">.  Any dispute involving this Agreement shall be brought in the U.S. District Court for the Central District of California or a California state court of competent subject matter jurisdiction within that District.  </w:t>
      </w:r>
      <w:r w:rsidRPr="00BC3867">
        <w:rPr>
          <w:rFonts w:ascii="Times New Roman" w:hAnsi="Times New Roman" w:cs="Times New Roman"/>
          <w:sz w:val="24"/>
          <w:szCs w:val="24"/>
        </w:rPr>
        <w:t xml:space="preserve">Each party hereby irrevocably submits to the exclusive jurisdiction of the state and federal courts </w:t>
      </w:r>
      <w:r>
        <w:rPr>
          <w:rFonts w:ascii="Times New Roman" w:hAnsi="Times New Roman" w:cs="Times New Roman"/>
          <w:sz w:val="24"/>
          <w:szCs w:val="24"/>
        </w:rPr>
        <w:t>in Los Angeles County, California,</w:t>
      </w:r>
      <w:r w:rsidRPr="00BC3867">
        <w:rPr>
          <w:rFonts w:ascii="Times New Roman" w:hAnsi="Times New Roman" w:cs="Times New Roman"/>
          <w:sz w:val="24"/>
          <w:szCs w:val="24"/>
        </w:rPr>
        <w:t xml:space="preserve"> for the adjudication of any dispute hereunder or in connection herewith or with any transaction contemplated hereby, and hereby irrevocably waives, and agrees not to assert in any suit, action or proceeding, any claim that it is not personally subject to the jurisdiction of any such court, that such suit, action or proceeding is brought in an inconvenient form, or that the venue of such suit, action or proceeding is improper. </w:t>
      </w:r>
    </w:p>
    <w:p w14:paraId="1C805C03" w14:textId="77777777" w:rsidR="00E07F59" w:rsidRPr="00BC3867" w:rsidRDefault="00E07F59" w:rsidP="00E07F59">
      <w:pPr>
        <w:spacing w:after="0" w:line="240" w:lineRule="auto"/>
        <w:jc w:val="both"/>
        <w:rPr>
          <w:rFonts w:ascii="Times New Roman" w:hAnsi="Times New Roman" w:cs="Times New Roman"/>
          <w:sz w:val="24"/>
          <w:szCs w:val="24"/>
        </w:rPr>
      </w:pPr>
    </w:p>
    <w:p w14:paraId="0356A933" w14:textId="77777777" w:rsidR="00E07F59" w:rsidRPr="00BC3867" w:rsidRDefault="00E07F59" w:rsidP="00E07F59">
      <w:pPr>
        <w:rPr>
          <w:rFonts w:ascii="Times New Roman" w:hAnsi="Times New Roman" w:cs="Times New Roman"/>
          <w:sz w:val="24"/>
          <w:szCs w:val="24"/>
        </w:rPr>
      </w:pPr>
      <w:r w:rsidRPr="00BC3867">
        <w:rPr>
          <w:rFonts w:ascii="Times New Roman" w:hAnsi="Times New Roman" w:cs="Times New Roman"/>
          <w:sz w:val="24"/>
          <w:szCs w:val="24"/>
        </w:rPr>
        <w:tab/>
        <w:t>(g)</w:t>
      </w:r>
      <w:r w:rsidRPr="00BC3867">
        <w:rPr>
          <w:rFonts w:ascii="Times New Roman" w:hAnsi="Times New Roman" w:cs="Times New Roman"/>
          <w:sz w:val="24"/>
          <w:szCs w:val="24"/>
        </w:rPr>
        <w:tab/>
      </w:r>
      <w:r w:rsidRPr="00BC3867">
        <w:rPr>
          <w:rFonts w:ascii="Times New Roman" w:hAnsi="Times New Roman" w:cs="Times New Roman"/>
          <w:b/>
          <w:sz w:val="24"/>
          <w:szCs w:val="24"/>
          <w:u w:val="single"/>
        </w:rPr>
        <w:t>Counterparts.</w:t>
      </w:r>
      <w:r w:rsidRPr="00BC3867">
        <w:rPr>
          <w:rFonts w:ascii="Times New Roman" w:hAnsi="Times New Roman" w:cs="Times New Roman"/>
          <w:sz w:val="24"/>
          <w:szCs w:val="24"/>
        </w:rPr>
        <w:t xml:space="preserve">     This Agreement may be executed in two or more counterparts, each of which will be deemed an original, but all of which when taken together will constitute one and the same Agreement. Facsimiles or other electronic copies of signatures will be deemed to be originals.</w:t>
      </w:r>
    </w:p>
    <w:p w14:paraId="35398B60" w14:textId="77777777" w:rsidR="00E07F59" w:rsidRPr="00BC3867" w:rsidRDefault="00E07F59" w:rsidP="00E07F59">
      <w:pPr>
        <w:spacing w:after="0" w:line="240" w:lineRule="auto"/>
        <w:jc w:val="both"/>
        <w:rPr>
          <w:rFonts w:ascii="Times New Roman" w:hAnsi="Times New Roman" w:cs="Times New Roman"/>
          <w:sz w:val="24"/>
          <w:szCs w:val="24"/>
        </w:rPr>
      </w:pPr>
    </w:p>
    <w:p w14:paraId="3DF120A0" w14:textId="10A9A3E0" w:rsidR="00DF26AA" w:rsidRPr="00720A96" w:rsidRDefault="00DF26AA" w:rsidP="00720A96">
      <w:pPr>
        <w:spacing w:after="120" w:line="360" w:lineRule="auto"/>
        <w:rPr>
          <w:rFonts w:ascii="Times New Roman" w:hAnsi="Times New Roman" w:cs="Times New Roman"/>
          <w:sz w:val="24"/>
          <w:szCs w:val="24"/>
        </w:rPr>
      </w:pPr>
      <w:r w:rsidRPr="00720A96">
        <w:rPr>
          <w:rFonts w:ascii="Times New Roman" w:hAnsi="Times New Roman" w:cs="Times New Roman"/>
          <w:sz w:val="24"/>
          <w:szCs w:val="24"/>
        </w:rPr>
        <w:t xml:space="preserve">The parties agree to be bound as specified in this Agreement, which is executed on the dates indicated below. </w:t>
      </w:r>
    </w:p>
    <w:p w14:paraId="6DADE455" w14:textId="77777777" w:rsidR="00DF26AA" w:rsidRDefault="00DF26AA" w:rsidP="00DF26AA">
      <w:pPr>
        <w:pStyle w:val="ListParagraph"/>
        <w:spacing w:after="120" w:line="480" w:lineRule="auto"/>
        <w:ind w:left="-288"/>
        <w:rPr>
          <w:rFonts w:ascii="Times New Roman" w:hAnsi="Times New Roman" w:cs="Times New Roman"/>
          <w:sz w:val="24"/>
          <w:szCs w:val="24"/>
        </w:rPr>
      </w:pPr>
    </w:p>
    <w:p w14:paraId="5522093C" w14:textId="77777777" w:rsidR="00B8053F" w:rsidRDefault="00B8053F" w:rsidP="00B8053F">
      <w:pPr>
        <w:pStyle w:val="ListParagraph"/>
        <w:spacing w:after="0" w:line="240" w:lineRule="auto"/>
        <w:ind w:left="-288"/>
        <w:rPr>
          <w:rFonts w:ascii="Times New Roman" w:hAnsi="Times New Roman" w:cs="Times New Roman"/>
          <w:b/>
          <w:bCs/>
          <w:sz w:val="24"/>
          <w:szCs w:val="24"/>
        </w:rPr>
      </w:pPr>
      <w:r>
        <w:rPr>
          <w:rFonts w:ascii="Times New Roman" w:hAnsi="Times New Roman" w:cs="Times New Roman"/>
          <w:b/>
          <w:bCs/>
          <w:sz w:val="24"/>
          <w:szCs w:val="24"/>
        </w:rPr>
        <w:t>PARTY NAME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DF26AA" w:rsidRPr="00DF26AA">
        <w:rPr>
          <w:rFonts w:ascii="Times New Roman" w:hAnsi="Times New Roman" w:cs="Times New Roman"/>
          <w:b/>
          <w:bCs/>
          <w:sz w:val="24"/>
          <w:szCs w:val="24"/>
        </w:rPr>
        <w:t xml:space="preserve">    </w:t>
      </w:r>
      <w:r>
        <w:rPr>
          <w:rFonts w:ascii="Times New Roman" w:hAnsi="Times New Roman" w:cs="Times New Roman"/>
          <w:b/>
          <w:bCs/>
          <w:sz w:val="24"/>
          <w:szCs w:val="24"/>
        </w:rPr>
        <w:t>PARTY NAME</w:t>
      </w:r>
      <w:r w:rsidR="000152C7" w:rsidRPr="00DF26AA">
        <w:rPr>
          <w:rFonts w:ascii="Times New Roman" w:hAnsi="Times New Roman" w:cs="Times New Roman"/>
          <w:b/>
          <w:bCs/>
          <w:sz w:val="24"/>
          <w:szCs w:val="24"/>
        </w:rPr>
        <w:t xml:space="preserve"> </w:t>
      </w:r>
    </w:p>
    <w:p w14:paraId="60060341" w14:textId="77777777" w:rsidR="00B8053F" w:rsidRDefault="00B8053F" w:rsidP="00B8053F">
      <w:pPr>
        <w:pStyle w:val="ListParagraph"/>
        <w:spacing w:after="0" w:line="240" w:lineRule="auto"/>
        <w:ind w:left="-288"/>
        <w:rPr>
          <w:rFonts w:ascii="Times New Roman" w:hAnsi="Times New Roman" w:cs="Times New Roman"/>
          <w:b/>
          <w:bCs/>
          <w:sz w:val="24"/>
          <w:szCs w:val="24"/>
        </w:rPr>
      </w:pPr>
    </w:p>
    <w:p w14:paraId="1978FB9E" w14:textId="50DB1B9B" w:rsidR="00DF26AA" w:rsidRPr="00B8053F" w:rsidRDefault="00B8053F" w:rsidP="00B8053F">
      <w:pPr>
        <w:pStyle w:val="ListParagraph"/>
        <w:spacing w:after="0" w:line="240" w:lineRule="auto"/>
        <w:ind w:left="-288"/>
        <w:rPr>
          <w:rFonts w:ascii="Times New Roman" w:hAnsi="Times New Roman" w:cs="Times New Roman"/>
          <w:b/>
          <w:bCs/>
          <w:sz w:val="24"/>
          <w:szCs w:val="24"/>
        </w:rPr>
      </w:pPr>
      <w:r w:rsidRPr="00B8053F">
        <w:rPr>
          <w:rFonts w:ascii="Times New Roman" w:hAnsi="Times New Roman" w:cs="Times New Roman"/>
          <w:sz w:val="24"/>
          <w:szCs w:val="24"/>
        </w:rPr>
        <w:t>By:</w:t>
      </w:r>
      <w:r>
        <w:rPr>
          <w:rFonts w:ascii="Times New Roman" w:hAnsi="Times New Roman" w:cs="Times New Roman"/>
          <w:b/>
          <w:bCs/>
          <w:sz w:val="24"/>
          <w:szCs w:val="24"/>
        </w:rPr>
        <w:t xml:space="preserve"> </w:t>
      </w:r>
      <w:r w:rsidR="00DF26AA">
        <w:rPr>
          <w:rFonts w:ascii="Times New Roman" w:hAnsi="Times New Roman" w:cs="Times New Roman"/>
          <w:sz w:val="24"/>
          <w:szCs w:val="24"/>
        </w:rPr>
        <w:t xml:space="preserve">______________________________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w:t>
      </w:r>
      <w:r w:rsidR="00DF26AA">
        <w:rPr>
          <w:rFonts w:ascii="Times New Roman" w:hAnsi="Times New Roman" w:cs="Times New Roman"/>
          <w:sz w:val="24"/>
          <w:szCs w:val="24"/>
        </w:rPr>
        <w:t xml:space="preserve"> ______________________________</w:t>
      </w:r>
    </w:p>
    <w:p w14:paraId="6360FCBA" w14:textId="1F715A10" w:rsidR="00DF26AA" w:rsidRDefault="00DF26AA" w:rsidP="00B8053F">
      <w:pPr>
        <w:pStyle w:val="ListParagraph"/>
        <w:tabs>
          <w:tab w:val="center" w:pos="4536"/>
        </w:tabs>
        <w:spacing w:after="0" w:line="240" w:lineRule="auto"/>
        <w:ind w:left="-288" w:hanging="72"/>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Signature)</w:t>
      </w:r>
    </w:p>
    <w:p w14:paraId="7FAAE762" w14:textId="77777777" w:rsidR="00B8053F" w:rsidRDefault="00B8053F" w:rsidP="00BB27DD">
      <w:pPr>
        <w:pStyle w:val="ListParagraph"/>
        <w:tabs>
          <w:tab w:val="center" w:pos="4536"/>
        </w:tabs>
        <w:spacing w:after="120" w:line="276" w:lineRule="auto"/>
        <w:ind w:left="-288" w:firstLine="18"/>
        <w:rPr>
          <w:rFonts w:ascii="Times New Roman" w:hAnsi="Times New Roman" w:cs="Times New Roman"/>
          <w:sz w:val="24"/>
          <w:szCs w:val="24"/>
        </w:rPr>
      </w:pPr>
    </w:p>
    <w:p w14:paraId="7E4D45B3" w14:textId="6DF8DFB4" w:rsidR="00BB27DD" w:rsidRPr="00BB27DD" w:rsidRDefault="00013EC8" w:rsidP="00BB27DD">
      <w:pPr>
        <w:pStyle w:val="ListParagraph"/>
        <w:tabs>
          <w:tab w:val="center" w:pos="4536"/>
        </w:tabs>
        <w:spacing w:after="120" w:line="276" w:lineRule="auto"/>
        <w:ind w:left="-288" w:firstLine="18"/>
        <w:rPr>
          <w:rFonts w:ascii="Times New Roman" w:hAnsi="Times New Roman" w:cs="Times New Roman"/>
          <w:sz w:val="24"/>
          <w:szCs w:val="24"/>
        </w:rPr>
      </w:pPr>
      <w:r>
        <w:rPr>
          <w:rFonts w:ascii="Times New Roman" w:hAnsi="Times New Roman" w:cs="Times New Roman"/>
          <w:sz w:val="24"/>
          <w:szCs w:val="24"/>
        </w:rPr>
        <w:t>______________________________</w:t>
      </w:r>
      <w:r w:rsidR="00720A96">
        <w:rPr>
          <w:rFonts w:ascii="Times New Roman" w:hAnsi="Times New Roman" w:cs="Times New Roman"/>
          <w:sz w:val="24"/>
          <w:szCs w:val="24"/>
        </w:rPr>
        <w:t xml:space="preserve">        </w:t>
      </w:r>
      <w:r>
        <w:rPr>
          <w:rFonts w:ascii="Times New Roman" w:hAnsi="Times New Roman" w:cs="Times New Roman"/>
          <w:sz w:val="24"/>
          <w:szCs w:val="24"/>
        </w:rPr>
        <w:t xml:space="preserve">           </w:t>
      </w:r>
      <w:r w:rsidR="00720A96">
        <w:rPr>
          <w:rFonts w:ascii="Times New Roman" w:hAnsi="Times New Roman" w:cs="Times New Roman"/>
          <w:sz w:val="24"/>
          <w:szCs w:val="24"/>
        </w:rPr>
        <w:t xml:space="preserve"> </w:t>
      </w:r>
      <w:r w:rsidR="00DF26AA">
        <w:rPr>
          <w:rFonts w:ascii="Times New Roman" w:hAnsi="Times New Roman" w:cs="Times New Roman"/>
          <w:sz w:val="24"/>
          <w:szCs w:val="24"/>
        </w:rPr>
        <w:t>______________________________</w:t>
      </w:r>
    </w:p>
    <w:p w14:paraId="1E160EC3" w14:textId="0215402A" w:rsidR="00DF26AA" w:rsidRDefault="00DF26AA" w:rsidP="00BB27DD">
      <w:pPr>
        <w:pStyle w:val="ListParagraph"/>
        <w:tabs>
          <w:tab w:val="center" w:pos="4500"/>
        </w:tabs>
        <w:spacing w:after="120" w:line="480" w:lineRule="auto"/>
        <w:ind w:left="-288" w:hanging="72"/>
        <w:rPr>
          <w:rFonts w:ascii="Times New Roman" w:hAnsi="Times New Roman" w:cs="Times New Roman"/>
          <w:sz w:val="24"/>
          <w:szCs w:val="24"/>
        </w:rPr>
      </w:pPr>
      <w:r>
        <w:rPr>
          <w:rFonts w:ascii="Times New Roman" w:hAnsi="Times New Roman" w:cs="Times New Roman"/>
          <w:sz w:val="24"/>
          <w:szCs w:val="24"/>
        </w:rPr>
        <w:t>(</w:t>
      </w:r>
      <w:r w:rsidR="00BB27DD">
        <w:rPr>
          <w:rFonts w:ascii="Times New Roman" w:hAnsi="Times New Roman" w:cs="Times New Roman"/>
          <w:sz w:val="24"/>
          <w:szCs w:val="24"/>
        </w:rPr>
        <w:t>Printed Name</w:t>
      </w:r>
      <w:r>
        <w:rPr>
          <w:rFonts w:ascii="Times New Roman" w:hAnsi="Times New Roman" w:cs="Times New Roman"/>
          <w:sz w:val="24"/>
          <w:szCs w:val="24"/>
        </w:rPr>
        <w:t>)</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Printed Name)</w:t>
      </w:r>
    </w:p>
    <w:p w14:paraId="044B3260" w14:textId="32F7DB78" w:rsidR="00BB27DD" w:rsidRDefault="00720A96" w:rsidP="00BB27DD">
      <w:pPr>
        <w:pStyle w:val="ListParagraph"/>
        <w:tabs>
          <w:tab w:val="center" w:pos="4500"/>
        </w:tabs>
        <w:spacing w:after="120" w:line="276" w:lineRule="auto"/>
        <w:ind w:left="-288" w:hanging="72"/>
        <w:rPr>
          <w:rFonts w:ascii="Times New Roman" w:hAnsi="Times New Roman" w:cs="Times New Roman"/>
          <w:sz w:val="24"/>
          <w:szCs w:val="24"/>
        </w:rPr>
      </w:pPr>
      <w:r>
        <w:rPr>
          <w:rFonts w:ascii="Times New Roman" w:hAnsi="Times New Roman" w:cs="Times New Roman"/>
          <w:sz w:val="24"/>
          <w:szCs w:val="24"/>
        </w:rPr>
        <w:t xml:space="preserve"> </w:t>
      </w:r>
      <w:r w:rsidR="00013EC8">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00BB27DD">
        <w:rPr>
          <w:rFonts w:ascii="Times New Roman" w:hAnsi="Times New Roman" w:cs="Times New Roman"/>
          <w:sz w:val="24"/>
          <w:szCs w:val="24"/>
        </w:rPr>
        <w:t xml:space="preserve">     ______________________________</w:t>
      </w:r>
    </w:p>
    <w:p w14:paraId="6D012702" w14:textId="6A4BA8BF" w:rsidR="00BB27DD" w:rsidRDefault="00BB27DD" w:rsidP="00BB27DD">
      <w:pPr>
        <w:pStyle w:val="ListParagraph"/>
        <w:tabs>
          <w:tab w:val="center" w:pos="4500"/>
        </w:tabs>
        <w:spacing w:after="120" w:line="480" w:lineRule="auto"/>
        <w:ind w:left="-288" w:hanging="72"/>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Title)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Title)</w:t>
      </w:r>
    </w:p>
    <w:p w14:paraId="73959B26" w14:textId="12180E41" w:rsidR="00BB27DD" w:rsidRDefault="00013EC8" w:rsidP="00BB27DD">
      <w:pPr>
        <w:pStyle w:val="ListParagraph"/>
        <w:tabs>
          <w:tab w:val="center" w:pos="4500"/>
        </w:tabs>
        <w:spacing w:after="120" w:line="360" w:lineRule="auto"/>
        <w:ind w:left="-288" w:hanging="72"/>
        <w:rPr>
          <w:rFonts w:ascii="Times New Roman" w:hAnsi="Times New Roman" w:cs="Times New Roman"/>
          <w:sz w:val="24"/>
          <w:szCs w:val="24"/>
        </w:rPr>
      </w:pPr>
      <w:r>
        <w:rPr>
          <w:rFonts w:ascii="Times New Roman" w:hAnsi="Times New Roman" w:cs="Times New Roman"/>
          <w:sz w:val="24"/>
          <w:szCs w:val="24"/>
        </w:rPr>
        <w:t>_______________________________</w:t>
      </w:r>
      <w:r w:rsidR="00720A96">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20A96">
        <w:rPr>
          <w:rFonts w:ascii="Times New Roman" w:hAnsi="Times New Roman" w:cs="Times New Roman"/>
          <w:sz w:val="24"/>
          <w:szCs w:val="24"/>
        </w:rPr>
        <w:t xml:space="preserve"> </w:t>
      </w:r>
      <w:r w:rsidR="00BB27DD">
        <w:rPr>
          <w:rFonts w:ascii="Times New Roman" w:hAnsi="Times New Roman" w:cs="Times New Roman"/>
          <w:sz w:val="24"/>
          <w:szCs w:val="24"/>
        </w:rPr>
        <w:t>______________________________</w:t>
      </w:r>
    </w:p>
    <w:p w14:paraId="4C69A852" w14:textId="02EC215B" w:rsidR="00DF26AA" w:rsidRPr="00BB27DD" w:rsidRDefault="00BB27DD" w:rsidP="00BB27DD">
      <w:pPr>
        <w:pStyle w:val="ListParagraph"/>
        <w:tabs>
          <w:tab w:val="center" w:pos="4500"/>
        </w:tabs>
        <w:spacing w:after="120" w:line="480" w:lineRule="auto"/>
        <w:ind w:left="-288" w:hanging="72"/>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Date)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Date)</w:t>
      </w:r>
      <w:r w:rsidR="00DF26AA" w:rsidRPr="00BB27DD">
        <w:rPr>
          <w:rFonts w:ascii="Times New Roman" w:hAnsi="Times New Roman" w:cs="Times New Roman"/>
          <w:b/>
          <w:bCs/>
          <w:sz w:val="24"/>
          <w:szCs w:val="24"/>
        </w:rPr>
        <w:t xml:space="preserve">                                                                         </w:t>
      </w:r>
    </w:p>
    <w:sectPr w:rsidR="00DF26AA" w:rsidRPr="00BB27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DC599" w14:textId="77777777" w:rsidR="002E2B66" w:rsidRDefault="002E2B66" w:rsidP="00E515CC">
      <w:pPr>
        <w:spacing w:after="0" w:line="240" w:lineRule="auto"/>
      </w:pPr>
      <w:r>
        <w:separator/>
      </w:r>
    </w:p>
  </w:endnote>
  <w:endnote w:type="continuationSeparator" w:id="0">
    <w:p w14:paraId="26E70976" w14:textId="77777777" w:rsidR="002E2B66" w:rsidRDefault="002E2B66" w:rsidP="00E5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32E2" w14:textId="4ADF30A8" w:rsidR="00E515CC" w:rsidRDefault="00E515CC" w:rsidP="00E515CC">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D6690" w14:textId="77777777" w:rsidR="002E2B66" w:rsidRDefault="002E2B66" w:rsidP="00E515CC">
      <w:pPr>
        <w:spacing w:after="0" w:line="240" w:lineRule="auto"/>
      </w:pPr>
      <w:r>
        <w:separator/>
      </w:r>
    </w:p>
  </w:footnote>
  <w:footnote w:type="continuationSeparator" w:id="0">
    <w:p w14:paraId="401046E9" w14:textId="77777777" w:rsidR="002E2B66" w:rsidRDefault="002E2B66" w:rsidP="00E5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4750B"/>
    <w:multiLevelType w:val="hybridMultilevel"/>
    <w:tmpl w:val="D764A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C102C7"/>
    <w:multiLevelType w:val="hybridMultilevel"/>
    <w:tmpl w:val="8B2ED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5313C3"/>
    <w:multiLevelType w:val="hybridMultilevel"/>
    <w:tmpl w:val="8FCCEA50"/>
    <w:lvl w:ilvl="0" w:tplc="65028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EA1F61"/>
    <w:multiLevelType w:val="hybridMultilevel"/>
    <w:tmpl w:val="BD6E99D0"/>
    <w:lvl w:ilvl="0" w:tplc="56069D9A">
      <w:start w:val="1"/>
      <w:numFmt w:val="upperLetter"/>
      <w:lvlText w:val="%1."/>
      <w:lvlJc w:val="left"/>
      <w:pPr>
        <w:ind w:left="792" w:hanging="360"/>
      </w:pPr>
      <w:rPr>
        <w:rFonts w:hint="default"/>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4F8A160E"/>
    <w:multiLevelType w:val="hybridMultilevel"/>
    <w:tmpl w:val="61E2A0CE"/>
    <w:lvl w:ilvl="0" w:tplc="E082767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534246F4"/>
    <w:multiLevelType w:val="hybridMultilevel"/>
    <w:tmpl w:val="DDDA6D88"/>
    <w:lvl w:ilvl="0" w:tplc="5D0629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B17F0B"/>
    <w:multiLevelType w:val="hybridMultilevel"/>
    <w:tmpl w:val="DB388348"/>
    <w:lvl w:ilvl="0" w:tplc="E490F2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F526F3"/>
    <w:multiLevelType w:val="hybridMultilevel"/>
    <w:tmpl w:val="E23CC7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8E0E18"/>
    <w:multiLevelType w:val="hybridMultilevel"/>
    <w:tmpl w:val="1D360F14"/>
    <w:lvl w:ilvl="0" w:tplc="99E43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961918">
    <w:abstractNumId w:val="8"/>
  </w:num>
  <w:num w:numId="2" w16cid:durableId="1138453768">
    <w:abstractNumId w:val="6"/>
  </w:num>
  <w:num w:numId="3" w16cid:durableId="35200155">
    <w:abstractNumId w:val="3"/>
  </w:num>
  <w:num w:numId="4" w16cid:durableId="1916280738">
    <w:abstractNumId w:val="5"/>
  </w:num>
  <w:num w:numId="5" w16cid:durableId="913970748">
    <w:abstractNumId w:val="4"/>
  </w:num>
  <w:num w:numId="6" w16cid:durableId="122428565">
    <w:abstractNumId w:val="2"/>
  </w:num>
  <w:num w:numId="7" w16cid:durableId="198786176">
    <w:abstractNumId w:val="1"/>
  </w:num>
  <w:num w:numId="8" w16cid:durableId="1603873810">
    <w:abstractNumId w:val="7"/>
  </w:num>
  <w:num w:numId="9" w16cid:durableId="71095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B8"/>
    <w:rsid w:val="00013EC8"/>
    <w:rsid w:val="000152C7"/>
    <w:rsid w:val="001006E3"/>
    <w:rsid w:val="00227A26"/>
    <w:rsid w:val="0023479A"/>
    <w:rsid w:val="00270404"/>
    <w:rsid w:val="002D4F26"/>
    <w:rsid w:val="002E2B66"/>
    <w:rsid w:val="003526B8"/>
    <w:rsid w:val="00371C4B"/>
    <w:rsid w:val="00372168"/>
    <w:rsid w:val="003811B2"/>
    <w:rsid w:val="003D5DA3"/>
    <w:rsid w:val="003D7890"/>
    <w:rsid w:val="004104BF"/>
    <w:rsid w:val="00493F36"/>
    <w:rsid w:val="005F482F"/>
    <w:rsid w:val="006B440A"/>
    <w:rsid w:val="00720A96"/>
    <w:rsid w:val="007E134E"/>
    <w:rsid w:val="007F78A4"/>
    <w:rsid w:val="00825825"/>
    <w:rsid w:val="008327F2"/>
    <w:rsid w:val="00886295"/>
    <w:rsid w:val="00896DDA"/>
    <w:rsid w:val="008C6636"/>
    <w:rsid w:val="008E3669"/>
    <w:rsid w:val="009472CD"/>
    <w:rsid w:val="00991F3C"/>
    <w:rsid w:val="00A3053F"/>
    <w:rsid w:val="00AB073E"/>
    <w:rsid w:val="00AD15E8"/>
    <w:rsid w:val="00B8053F"/>
    <w:rsid w:val="00BA2764"/>
    <w:rsid w:val="00BB27DD"/>
    <w:rsid w:val="00BC182A"/>
    <w:rsid w:val="00CD74B7"/>
    <w:rsid w:val="00CE3046"/>
    <w:rsid w:val="00D31F34"/>
    <w:rsid w:val="00DE1FE1"/>
    <w:rsid w:val="00DF26AA"/>
    <w:rsid w:val="00E048AC"/>
    <w:rsid w:val="00E07F59"/>
    <w:rsid w:val="00E515CC"/>
    <w:rsid w:val="00ED05F4"/>
    <w:rsid w:val="00F715B7"/>
    <w:rsid w:val="00FD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2B77"/>
  <w15:chartTrackingRefBased/>
  <w15:docId w15:val="{18F0AEB0-8249-43BC-8795-738083A9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4BF"/>
    <w:pPr>
      <w:ind w:left="720"/>
      <w:contextualSpacing/>
    </w:pPr>
  </w:style>
  <w:style w:type="paragraph" w:styleId="Header">
    <w:name w:val="header"/>
    <w:basedOn w:val="Normal"/>
    <w:link w:val="HeaderChar"/>
    <w:uiPriority w:val="99"/>
    <w:unhideWhenUsed/>
    <w:rsid w:val="00E5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CC"/>
  </w:style>
  <w:style w:type="paragraph" w:styleId="Footer">
    <w:name w:val="footer"/>
    <w:basedOn w:val="Normal"/>
    <w:link w:val="FooterChar"/>
    <w:uiPriority w:val="99"/>
    <w:unhideWhenUsed/>
    <w:rsid w:val="00E5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CC"/>
  </w:style>
  <w:style w:type="paragraph" w:styleId="NoSpacing">
    <w:name w:val="No Spacing"/>
    <w:uiPriority w:val="1"/>
    <w:qFormat/>
    <w:rsid w:val="00720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C5BE-6C63-40C0-9B0E-EC90903F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Valdez</dc:creator>
  <cp:keywords/>
  <dc:description/>
  <cp:lastModifiedBy>Peter Veregge</cp:lastModifiedBy>
  <cp:revision>2</cp:revision>
  <cp:lastPrinted>2025-05-30T22:51:00Z</cp:lastPrinted>
  <dcterms:created xsi:type="dcterms:W3CDTF">2025-06-04T23:40:00Z</dcterms:created>
  <dcterms:modified xsi:type="dcterms:W3CDTF">2025-06-04T23:40:00Z</dcterms:modified>
</cp:coreProperties>
</file>